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74A3" w:rsidRPr="00C17285" w:rsidRDefault="00A274A3" w:rsidP="00A274A3">
      <w:pPr>
        <w:spacing w:before="100" w:beforeAutospacing="1" w:after="100" w:afterAutospacing="1" w:line="480" w:lineRule="auto"/>
        <w:jc w:val="center"/>
        <w:rPr>
          <w:rFonts w:ascii="Times New Roman" w:hAnsi="Times New Roman" w:cs="Times New Roman"/>
          <w:sz w:val="24"/>
          <w:szCs w:val="24"/>
        </w:rPr>
      </w:pPr>
    </w:p>
    <w:p w:rsidR="00F857D2" w:rsidRPr="00C17285" w:rsidRDefault="00F857D2" w:rsidP="00A274A3">
      <w:pPr>
        <w:spacing w:before="100" w:beforeAutospacing="1" w:after="100" w:afterAutospacing="1" w:line="480" w:lineRule="auto"/>
        <w:jc w:val="center"/>
        <w:rPr>
          <w:rFonts w:ascii="Times New Roman" w:hAnsi="Times New Roman" w:cs="Times New Roman"/>
          <w:sz w:val="24"/>
          <w:szCs w:val="24"/>
        </w:rPr>
      </w:pPr>
    </w:p>
    <w:p w:rsidR="00A274A3" w:rsidRPr="00C17285" w:rsidRDefault="00A274A3" w:rsidP="00A274A3">
      <w:pPr>
        <w:spacing w:before="100" w:beforeAutospacing="1" w:after="100" w:afterAutospacing="1" w:line="480" w:lineRule="auto"/>
        <w:jc w:val="center"/>
        <w:rPr>
          <w:rFonts w:ascii="Times New Roman" w:hAnsi="Times New Roman" w:cs="Times New Roman"/>
          <w:sz w:val="24"/>
          <w:szCs w:val="24"/>
        </w:rPr>
      </w:pPr>
    </w:p>
    <w:p w:rsidR="00A274A3" w:rsidRPr="00C17285" w:rsidRDefault="00A274A3" w:rsidP="00A274A3">
      <w:pPr>
        <w:spacing w:before="100" w:beforeAutospacing="1" w:after="100" w:afterAutospacing="1" w:line="480" w:lineRule="auto"/>
        <w:jc w:val="center"/>
        <w:rPr>
          <w:rFonts w:ascii="Times New Roman" w:hAnsi="Times New Roman" w:cs="Times New Roman"/>
          <w:sz w:val="24"/>
          <w:szCs w:val="24"/>
        </w:rPr>
      </w:pPr>
    </w:p>
    <w:p w:rsidR="00DD5D10" w:rsidRPr="00C17285" w:rsidRDefault="00DD5D10" w:rsidP="00A274A3">
      <w:pPr>
        <w:spacing w:before="100" w:beforeAutospacing="1" w:after="100" w:afterAutospacing="1" w:line="480" w:lineRule="auto"/>
        <w:jc w:val="center"/>
        <w:rPr>
          <w:rFonts w:ascii="Times New Roman" w:hAnsi="Times New Roman" w:cs="Times New Roman"/>
          <w:sz w:val="24"/>
          <w:szCs w:val="24"/>
        </w:rPr>
      </w:pPr>
      <w:r w:rsidRPr="00C17285">
        <w:rPr>
          <w:rFonts w:ascii="Times New Roman" w:hAnsi="Times New Roman" w:cs="Times New Roman"/>
          <w:sz w:val="24"/>
          <w:szCs w:val="24"/>
        </w:rPr>
        <w:t>Project #3: Chapter 12 Data and Statistics</w:t>
      </w:r>
    </w:p>
    <w:p w:rsidR="00DD5D10" w:rsidRPr="00C17285" w:rsidRDefault="00DD5D10" w:rsidP="00A274A3">
      <w:pPr>
        <w:spacing w:before="100" w:beforeAutospacing="1" w:after="100" w:afterAutospacing="1" w:line="480" w:lineRule="auto"/>
        <w:jc w:val="center"/>
        <w:rPr>
          <w:rFonts w:ascii="Times New Roman" w:hAnsi="Times New Roman" w:cs="Times New Roman"/>
          <w:sz w:val="24"/>
          <w:szCs w:val="24"/>
        </w:rPr>
      </w:pPr>
      <w:bookmarkStart w:id="0" w:name="_GoBack"/>
      <w:bookmarkEnd w:id="0"/>
      <w:r w:rsidRPr="00C17285">
        <w:rPr>
          <w:rFonts w:ascii="Times New Roman" w:hAnsi="Times New Roman" w:cs="Times New Roman"/>
          <w:sz w:val="24"/>
          <w:szCs w:val="24"/>
        </w:rPr>
        <w:t>Name</w:t>
      </w:r>
      <w:r w:rsidR="00E5160E">
        <w:rPr>
          <w:rFonts w:ascii="Times New Roman" w:hAnsi="Times New Roman" w:cs="Times New Roman"/>
          <w:sz w:val="24"/>
          <w:szCs w:val="24"/>
        </w:rPr>
        <w:t xml:space="preserve"> </w:t>
      </w:r>
    </w:p>
    <w:p w:rsidR="00DD5D10" w:rsidRPr="00C17285" w:rsidRDefault="00DD5D10" w:rsidP="00A274A3">
      <w:pPr>
        <w:spacing w:before="100" w:beforeAutospacing="1" w:after="100" w:afterAutospacing="1" w:line="480" w:lineRule="auto"/>
        <w:jc w:val="center"/>
        <w:rPr>
          <w:rFonts w:ascii="Times New Roman" w:hAnsi="Times New Roman" w:cs="Times New Roman"/>
          <w:sz w:val="24"/>
          <w:szCs w:val="24"/>
        </w:rPr>
      </w:pPr>
      <w:r w:rsidRPr="00C17285">
        <w:rPr>
          <w:rFonts w:ascii="Times New Roman" w:hAnsi="Times New Roman" w:cs="Times New Roman"/>
          <w:sz w:val="24"/>
          <w:szCs w:val="24"/>
        </w:rPr>
        <w:t>Institution</w:t>
      </w:r>
    </w:p>
    <w:p w:rsidR="00DD5D10" w:rsidRPr="00C17285" w:rsidRDefault="00DD5D10" w:rsidP="00A274A3">
      <w:pPr>
        <w:spacing w:before="100" w:beforeAutospacing="1" w:after="100" w:afterAutospacing="1" w:line="480" w:lineRule="auto"/>
        <w:jc w:val="center"/>
        <w:rPr>
          <w:rFonts w:ascii="Times New Roman" w:hAnsi="Times New Roman" w:cs="Times New Roman"/>
          <w:sz w:val="24"/>
          <w:szCs w:val="24"/>
        </w:rPr>
      </w:pPr>
      <w:r w:rsidRPr="00C17285">
        <w:rPr>
          <w:rFonts w:ascii="Times New Roman" w:hAnsi="Times New Roman" w:cs="Times New Roman"/>
          <w:sz w:val="24"/>
          <w:szCs w:val="24"/>
        </w:rPr>
        <w:t>Date</w:t>
      </w:r>
    </w:p>
    <w:p w:rsidR="00A274A3" w:rsidRPr="00C17285" w:rsidRDefault="00A274A3" w:rsidP="00A274A3">
      <w:pPr>
        <w:spacing w:before="100" w:beforeAutospacing="1" w:after="100" w:afterAutospacing="1" w:line="480" w:lineRule="auto"/>
        <w:jc w:val="center"/>
        <w:rPr>
          <w:rFonts w:ascii="Times New Roman" w:hAnsi="Times New Roman" w:cs="Times New Roman"/>
          <w:sz w:val="24"/>
          <w:szCs w:val="24"/>
        </w:rPr>
      </w:pPr>
    </w:p>
    <w:p w:rsidR="00A274A3" w:rsidRPr="00C17285" w:rsidRDefault="00A274A3" w:rsidP="00A274A3">
      <w:pPr>
        <w:spacing w:before="100" w:beforeAutospacing="1" w:after="100" w:afterAutospacing="1" w:line="480" w:lineRule="auto"/>
        <w:jc w:val="center"/>
        <w:rPr>
          <w:rFonts w:ascii="Times New Roman" w:hAnsi="Times New Roman" w:cs="Times New Roman"/>
          <w:sz w:val="24"/>
          <w:szCs w:val="24"/>
        </w:rPr>
      </w:pPr>
    </w:p>
    <w:p w:rsidR="00A274A3" w:rsidRPr="00C17285" w:rsidRDefault="00A274A3" w:rsidP="00A274A3">
      <w:pPr>
        <w:spacing w:before="100" w:beforeAutospacing="1" w:after="100" w:afterAutospacing="1" w:line="480" w:lineRule="auto"/>
        <w:jc w:val="center"/>
        <w:rPr>
          <w:rFonts w:ascii="Times New Roman" w:hAnsi="Times New Roman" w:cs="Times New Roman"/>
          <w:sz w:val="24"/>
          <w:szCs w:val="24"/>
        </w:rPr>
      </w:pPr>
    </w:p>
    <w:p w:rsidR="00A274A3" w:rsidRPr="00C17285" w:rsidRDefault="00A274A3" w:rsidP="00A274A3">
      <w:pPr>
        <w:spacing w:before="100" w:beforeAutospacing="1" w:after="100" w:afterAutospacing="1" w:line="480" w:lineRule="auto"/>
        <w:jc w:val="center"/>
        <w:rPr>
          <w:rFonts w:ascii="Times New Roman" w:hAnsi="Times New Roman" w:cs="Times New Roman"/>
          <w:sz w:val="24"/>
          <w:szCs w:val="24"/>
        </w:rPr>
      </w:pPr>
    </w:p>
    <w:p w:rsidR="00A274A3" w:rsidRPr="00C17285" w:rsidRDefault="00A274A3" w:rsidP="00A274A3">
      <w:pPr>
        <w:spacing w:before="100" w:beforeAutospacing="1" w:after="100" w:afterAutospacing="1" w:line="480" w:lineRule="auto"/>
        <w:jc w:val="center"/>
        <w:rPr>
          <w:rFonts w:ascii="Times New Roman" w:hAnsi="Times New Roman" w:cs="Times New Roman"/>
          <w:sz w:val="24"/>
          <w:szCs w:val="24"/>
        </w:rPr>
      </w:pPr>
    </w:p>
    <w:p w:rsidR="00A274A3" w:rsidRPr="00C17285" w:rsidRDefault="00A274A3" w:rsidP="00A274A3">
      <w:pPr>
        <w:spacing w:before="100" w:beforeAutospacing="1" w:after="100" w:afterAutospacing="1" w:line="480" w:lineRule="auto"/>
        <w:jc w:val="center"/>
        <w:rPr>
          <w:rFonts w:ascii="Times New Roman" w:hAnsi="Times New Roman" w:cs="Times New Roman"/>
          <w:sz w:val="24"/>
          <w:szCs w:val="24"/>
        </w:rPr>
      </w:pPr>
    </w:p>
    <w:p w:rsidR="00A274A3" w:rsidRPr="00C17285" w:rsidRDefault="00A274A3" w:rsidP="00A274A3">
      <w:pPr>
        <w:spacing w:before="100" w:beforeAutospacing="1" w:after="100" w:afterAutospacing="1" w:line="480" w:lineRule="auto"/>
        <w:jc w:val="center"/>
        <w:rPr>
          <w:rFonts w:ascii="Times New Roman" w:hAnsi="Times New Roman" w:cs="Times New Roman"/>
          <w:sz w:val="24"/>
          <w:szCs w:val="24"/>
        </w:rPr>
      </w:pPr>
    </w:p>
    <w:p w:rsidR="00A274A3" w:rsidRPr="00C17285" w:rsidRDefault="00A274A3" w:rsidP="00A274A3">
      <w:pPr>
        <w:spacing w:before="100" w:beforeAutospacing="1" w:after="100" w:afterAutospacing="1" w:line="480" w:lineRule="auto"/>
        <w:jc w:val="center"/>
        <w:rPr>
          <w:rFonts w:ascii="Times New Roman" w:hAnsi="Times New Roman" w:cs="Times New Roman"/>
          <w:sz w:val="24"/>
          <w:szCs w:val="24"/>
        </w:rPr>
      </w:pPr>
    </w:p>
    <w:p w:rsidR="00DD5D10" w:rsidRPr="00C17285" w:rsidRDefault="00DD5D10" w:rsidP="00A274A3">
      <w:pPr>
        <w:spacing w:before="100" w:beforeAutospacing="1" w:after="100" w:afterAutospacing="1" w:line="480" w:lineRule="auto"/>
        <w:jc w:val="center"/>
        <w:rPr>
          <w:rFonts w:ascii="Times New Roman" w:eastAsia="Times New Roman" w:hAnsi="Times New Roman" w:cs="Times New Roman"/>
          <w:sz w:val="24"/>
          <w:szCs w:val="24"/>
        </w:rPr>
      </w:pPr>
      <w:r w:rsidRPr="00C17285">
        <w:rPr>
          <w:rFonts w:ascii="Times New Roman" w:hAnsi="Times New Roman" w:cs="Times New Roman"/>
          <w:sz w:val="24"/>
          <w:szCs w:val="24"/>
        </w:rPr>
        <w:lastRenderedPageBreak/>
        <w:t>Project #3: Chapter 12 Data and Statistics</w:t>
      </w:r>
    </w:p>
    <w:p w:rsidR="009D1E4F" w:rsidRPr="00C17285" w:rsidRDefault="00A6301C" w:rsidP="00A274A3">
      <w:pPr>
        <w:spacing w:before="100" w:beforeAutospacing="1" w:after="100" w:afterAutospacing="1" w:line="480" w:lineRule="auto"/>
        <w:jc w:val="center"/>
        <w:rPr>
          <w:rFonts w:ascii="Times New Roman" w:eastAsia="Times New Roman" w:hAnsi="Times New Roman" w:cs="Times New Roman"/>
          <w:b/>
          <w:sz w:val="24"/>
          <w:szCs w:val="24"/>
        </w:rPr>
      </w:pPr>
      <w:r w:rsidRPr="00C17285">
        <w:rPr>
          <w:rFonts w:ascii="Times New Roman" w:eastAsia="Times New Roman" w:hAnsi="Times New Roman" w:cs="Times New Roman"/>
          <w:sz w:val="24"/>
          <w:szCs w:val="24"/>
        </w:rPr>
        <w:t xml:space="preserve"> </w:t>
      </w:r>
      <w:r w:rsidR="009D1E4F" w:rsidRPr="00C17285">
        <w:rPr>
          <w:rFonts w:ascii="Times New Roman" w:eastAsia="Times New Roman" w:hAnsi="Times New Roman" w:cs="Times New Roman"/>
          <w:b/>
          <w:sz w:val="24"/>
          <w:szCs w:val="24"/>
        </w:rPr>
        <w:t>Report I</w:t>
      </w:r>
    </w:p>
    <w:p w:rsidR="009D1E4F" w:rsidRPr="00C17285" w:rsidRDefault="00A274A3" w:rsidP="00A274A3">
      <w:pPr>
        <w:pStyle w:val="ListParagraph"/>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In had garden of 250 plants. The</w:t>
      </w:r>
      <w:r w:rsidR="009D1E4F" w:rsidRPr="00C17285">
        <w:rPr>
          <w:rFonts w:ascii="Times New Roman" w:eastAsia="Times New Roman" w:hAnsi="Times New Roman" w:cs="Times New Roman"/>
          <w:sz w:val="24"/>
          <w:szCs w:val="24"/>
        </w:rPr>
        <w:t xml:space="preserve"> farmer grew 50 baby carrots using special soil. </w:t>
      </w:r>
      <w:r w:rsidRPr="00C17285">
        <w:rPr>
          <w:rFonts w:ascii="Times New Roman" w:eastAsia="Times New Roman" w:hAnsi="Times New Roman" w:cs="Times New Roman"/>
          <w:sz w:val="24"/>
          <w:szCs w:val="24"/>
        </w:rPr>
        <w:t xml:space="preserve">After maturity, he </w:t>
      </w:r>
      <w:r w:rsidR="005D15BE" w:rsidRPr="00C17285">
        <w:rPr>
          <w:rFonts w:ascii="Times New Roman" w:eastAsia="Times New Roman" w:hAnsi="Times New Roman" w:cs="Times New Roman"/>
          <w:sz w:val="24"/>
          <w:szCs w:val="24"/>
        </w:rPr>
        <w:t>harvested</w:t>
      </w:r>
      <w:r w:rsidR="009D1E4F" w:rsidRPr="00C17285">
        <w:rPr>
          <w:rFonts w:ascii="Times New Roman" w:eastAsia="Times New Roman" w:hAnsi="Times New Roman" w:cs="Times New Roman"/>
          <w:sz w:val="24"/>
          <w:szCs w:val="24"/>
        </w:rPr>
        <w:t xml:space="preserve"> them up and measured their lengths (to the nearest mm) and group the results:</w:t>
      </w:r>
    </w:p>
    <w:tbl>
      <w:tblPr>
        <w:tblW w:w="0" w:type="auto"/>
        <w:jc w:val="center"/>
        <w:tblCellMar>
          <w:top w:w="15" w:type="dxa"/>
          <w:left w:w="15" w:type="dxa"/>
          <w:bottom w:w="15" w:type="dxa"/>
          <w:right w:w="15" w:type="dxa"/>
        </w:tblCellMar>
        <w:tblLook w:val="04A0" w:firstRow="1" w:lastRow="0" w:firstColumn="1" w:lastColumn="0" w:noHBand="0" w:noVBand="1"/>
      </w:tblPr>
      <w:tblGrid>
        <w:gridCol w:w="1500"/>
        <w:gridCol w:w="1500"/>
      </w:tblGrid>
      <w:tr w:rsidR="009D1E4F" w:rsidRPr="00C17285" w:rsidTr="00C8554E">
        <w:trPr>
          <w:jc w:val="center"/>
        </w:trPr>
        <w:tc>
          <w:tcPr>
            <w:tcW w:w="150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b/>
                <w:bCs/>
                <w:sz w:val="24"/>
                <w:szCs w:val="24"/>
              </w:rPr>
            </w:pPr>
            <w:r w:rsidRPr="00C17285">
              <w:rPr>
                <w:rFonts w:ascii="Times New Roman" w:eastAsia="Times New Roman" w:hAnsi="Times New Roman" w:cs="Times New Roman"/>
                <w:b/>
                <w:bCs/>
                <w:sz w:val="24"/>
                <w:szCs w:val="24"/>
              </w:rPr>
              <w:t>Length (mm)</w:t>
            </w:r>
          </w:p>
        </w:tc>
        <w:tc>
          <w:tcPr>
            <w:tcW w:w="150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b/>
                <w:bCs/>
                <w:sz w:val="24"/>
                <w:szCs w:val="24"/>
              </w:rPr>
            </w:pPr>
            <w:r w:rsidRPr="00C17285">
              <w:rPr>
                <w:rFonts w:ascii="Times New Roman" w:eastAsia="Times New Roman" w:hAnsi="Times New Roman" w:cs="Times New Roman"/>
                <w:b/>
                <w:bCs/>
                <w:sz w:val="24"/>
                <w:szCs w:val="24"/>
              </w:rPr>
              <w:t>Frequency</w:t>
            </w:r>
          </w:p>
        </w:tc>
      </w:tr>
      <w:tr w:rsidR="009D1E4F" w:rsidRPr="00C17285" w:rsidTr="00C8554E">
        <w:trPr>
          <w:jc w:val="center"/>
        </w:trPr>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150 - 154</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5</w:t>
            </w:r>
          </w:p>
        </w:tc>
      </w:tr>
      <w:tr w:rsidR="009D1E4F" w:rsidRPr="00C17285" w:rsidTr="00C8554E">
        <w:trPr>
          <w:jc w:val="center"/>
        </w:trPr>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155 - 159</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2</w:t>
            </w:r>
          </w:p>
        </w:tc>
      </w:tr>
      <w:tr w:rsidR="009D1E4F" w:rsidRPr="00C17285" w:rsidTr="00C8554E">
        <w:trPr>
          <w:jc w:val="center"/>
        </w:trPr>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160 - 164</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6</w:t>
            </w:r>
          </w:p>
        </w:tc>
      </w:tr>
      <w:tr w:rsidR="009D1E4F" w:rsidRPr="00C17285" w:rsidTr="00C8554E">
        <w:trPr>
          <w:jc w:val="center"/>
        </w:trPr>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165 - 169</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8</w:t>
            </w:r>
          </w:p>
        </w:tc>
      </w:tr>
      <w:tr w:rsidR="009D1E4F" w:rsidRPr="00C17285" w:rsidTr="00C8554E">
        <w:trPr>
          <w:jc w:val="center"/>
        </w:trPr>
        <w:tc>
          <w:tcPr>
            <w:tcW w:w="0" w:type="auto"/>
            <w:tcBorders>
              <w:top w:val="single" w:sz="4" w:space="0" w:color="auto"/>
              <w:left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170 - 174</w:t>
            </w:r>
          </w:p>
        </w:tc>
        <w:tc>
          <w:tcPr>
            <w:tcW w:w="0" w:type="auto"/>
            <w:tcBorders>
              <w:top w:val="single" w:sz="4" w:space="0" w:color="auto"/>
              <w:left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9</w:t>
            </w:r>
          </w:p>
        </w:tc>
      </w:tr>
      <w:tr w:rsidR="009D1E4F" w:rsidRPr="00C17285" w:rsidTr="00C8554E">
        <w:trPr>
          <w:jc w:val="center"/>
        </w:trPr>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175 - 179</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11</w:t>
            </w:r>
          </w:p>
        </w:tc>
      </w:tr>
      <w:tr w:rsidR="009D1E4F" w:rsidRPr="00C17285" w:rsidTr="00C8554E">
        <w:trPr>
          <w:jc w:val="center"/>
        </w:trPr>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180 - 184</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6</w:t>
            </w:r>
          </w:p>
        </w:tc>
      </w:tr>
      <w:tr w:rsidR="009D1E4F" w:rsidRPr="00C17285" w:rsidTr="00C8554E">
        <w:trPr>
          <w:jc w:val="center"/>
        </w:trPr>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185 - 189</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3</w:t>
            </w:r>
          </w:p>
        </w:tc>
      </w:tr>
    </w:tbl>
    <w:p w:rsidR="009D1E4F" w:rsidRPr="00C17285" w:rsidRDefault="009D1E4F" w:rsidP="00A274A3">
      <w:pPr>
        <w:pStyle w:val="ListParagraph"/>
        <w:numPr>
          <w:ilvl w:val="0"/>
          <w:numId w:val="3"/>
        </w:numPr>
        <w:spacing w:before="100" w:beforeAutospacing="1" w:after="100" w:afterAutospacing="1" w:line="480" w:lineRule="auto"/>
        <w:rPr>
          <w:rFonts w:ascii="Times New Roman" w:hAnsi="Times New Roman" w:cs="Times New Roman"/>
          <w:b/>
          <w:sz w:val="24"/>
          <w:szCs w:val="24"/>
        </w:rPr>
      </w:pPr>
      <w:r w:rsidRPr="00C17285">
        <w:rPr>
          <w:rFonts w:ascii="Times New Roman" w:hAnsi="Times New Roman" w:cs="Times New Roman"/>
          <w:b/>
          <w:sz w:val="24"/>
          <w:szCs w:val="24"/>
        </w:rPr>
        <w:t>What is the population of this data set? What is the sample population? Is your data set an example of a simple random sample? Why or why not? If it is not, how could it have been collected differently in order to be a simple random sample?</w:t>
      </w:r>
    </w:p>
    <w:p w:rsidR="009D1E4F" w:rsidRPr="00C17285" w:rsidRDefault="009D1E4F" w:rsidP="00A274A3">
      <w:pPr>
        <w:pStyle w:val="ListParagraph"/>
        <w:spacing w:before="100" w:beforeAutospacing="1" w:after="100" w:afterAutospacing="1" w:line="480" w:lineRule="auto"/>
        <w:ind w:left="1440"/>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lastRenderedPageBreak/>
        <w:t>This population of the data set is 250 plants. The sample population comprised of 5</w:t>
      </w:r>
      <w:r w:rsidR="00A274A3" w:rsidRPr="00C17285">
        <w:rPr>
          <w:rFonts w:ascii="Times New Roman" w:eastAsia="Times New Roman" w:hAnsi="Times New Roman" w:cs="Times New Roman"/>
          <w:sz w:val="24"/>
          <w:szCs w:val="24"/>
        </w:rPr>
        <w:t>0</w:t>
      </w:r>
      <w:r w:rsidRPr="00C17285">
        <w:rPr>
          <w:rFonts w:ascii="Times New Roman" w:eastAsia="Times New Roman" w:hAnsi="Times New Roman" w:cs="Times New Roman"/>
          <w:sz w:val="24"/>
          <w:szCs w:val="24"/>
        </w:rPr>
        <w:t xml:space="preserve"> carrots. The data set </w:t>
      </w:r>
      <w:r w:rsidR="00A274A3" w:rsidRPr="00C17285">
        <w:rPr>
          <w:rFonts w:ascii="Times New Roman" w:eastAsia="Times New Roman" w:hAnsi="Times New Roman" w:cs="Times New Roman"/>
          <w:sz w:val="24"/>
          <w:szCs w:val="24"/>
        </w:rPr>
        <w:t xml:space="preserve">is </w:t>
      </w:r>
      <w:r w:rsidRPr="00C17285">
        <w:rPr>
          <w:rFonts w:ascii="Times New Roman" w:eastAsia="Times New Roman" w:hAnsi="Times New Roman" w:cs="Times New Roman"/>
          <w:sz w:val="24"/>
          <w:szCs w:val="24"/>
        </w:rPr>
        <w:t xml:space="preserve">not a simple random sample because the subset was not randomly selected from the larger set. To make it simple random sample, the study sample should be collected without influence of any other </w:t>
      </w:r>
      <w:r w:rsidR="005D15BE" w:rsidRPr="00C17285">
        <w:rPr>
          <w:rFonts w:ascii="Times New Roman" w:eastAsia="Times New Roman" w:hAnsi="Times New Roman" w:cs="Times New Roman"/>
          <w:sz w:val="24"/>
          <w:szCs w:val="24"/>
        </w:rPr>
        <w:t>subject</w:t>
      </w:r>
      <w:r w:rsidR="00A274A3" w:rsidRPr="00C17285">
        <w:rPr>
          <w:rFonts w:ascii="Times New Roman" w:eastAsia="Times New Roman" w:hAnsi="Times New Roman" w:cs="Times New Roman"/>
          <w:sz w:val="24"/>
          <w:szCs w:val="24"/>
        </w:rPr>
        <w:t>.</w:t>
      </w:r>
      <w:r w:rsidRPr="00C17285">
        <w:rPr>
          <w:rFonts w:ascii="Times New Roman" w:eastAsia="Times New Roman" w:hAnsi="Times New Roman" w:cs="Times New Roman"/>
          <w:sz w:val="24"/>
          <w:szCs w:val="24"/>
        </w:rPr>
        <w:t xml:space="preserve"> </w:t>
      </w:r>
    </w:p>
    <w:p w:rsidR="009D1E4F" w:rsidRPr="00C17285" w:rsidRDefault="009D1E4F" w:rsidP="00A274A3">
      <w:pPr>
        <w:pStyle w:val="ListParagraph"/>
        <w:numPr>
          <w:ilvl w:val="0"/>
          <w:numId w:val="3"/>
        </w:numPr>
        <w:spacing w:before="100" w:beforeAutospacing="1" w:after="100" w:afterAutospacing="1" w:line="480" w:lineRule="auto"/>
        <w:rPr>
          <w:rFonts w:ascii="Times New Roman" w:hAnsi="Times New Roman" w:cs="Times New Roman"/>
          <w:b/>
          <w:sz w:val="24"/>
          <w:szCs w:val="24"/>
        </w:rPr>
      </w:pPr>
      <w:r w:rsidRPr="00C17285">
        <w:rPr>
          <w:rFonts w:ascii="Times New Roman" w:hAnsi="Times New Roman" w:cs="Times New Roman"/>
          <w:b/>
          <w:sz w:val="24"/>
          <w:szCs w:val="24"/>
        </w:rPr>
        <w:t>Construct a frequency distribution and a histogram that includes a frequency polygon of your data. This can be hand drawn or done on software. Make sure that your axes are labeled, and your graph is titled on your histogram.</w:t>
      </w:r>
    </w:p>
    <w:p w:rsidR="009D1E4F" w:rsidRPr="00C17285" w:rsidRDefault="009D1E4F" w:rsidP="00A274A3">
      <w:pPr>
        <w:spacing w:before="100" w:beforeAutospacing="1" w:after="100" w:afterAutospacing="1" w:line="480" w:lineRule="auto"/>
        <w:rPr>
          <w:rFonts w:ascii="Times New Roman" w:eastAsia="Times New Roman" w:hAnsi="Times New Roman" w:cs="Times New Roman"/>
          <w:sz w:val="24"/>
          <w:szCs w:val="24"/>
        </w:rPr>
      </w:pPr>
    </w:p>
    <w:p w:rsidR="009D1E4F" w:rsidRPr="00C17285" w:rsidRDefault="009D1E4F" w:rsidP="00A274A3">
      <w:pPr>
        <w:spacing w:before="100" w:beforeAutospacing="1" w:after="100" w:afterAutospacing="1"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noProof/>
          <w:sz w:val="24"/>
          <w:szCs w:val="24"/>
        </w:rPr>
        <w:drawing>
          <wp:inline distT="0" distB="0" distL="0" distR="0" wp14:anchorId="029D82A8" wp14:editId="6FAA1DCD">
            <wp:extent cx="4171950" cy="30194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8E4A557.tmp"/>
                    <pic:cNvPicPr/>
                  </pic:nvPicPr>
                  <pic:blipFill>
                    <a:blip r:embed="rId7">
                      <a:extLst>
                        <a:ext uri="{28A0092B-C50C-407E-A947-70E740481C1C}">
                          <a14:useLocalDpi xmlns:a14="http://schemas.microsoft.com/office/drawing/2010/main" val="0"/>
                        </a:ext>
                      </a:extLst>
                    </a:blip>
                    <a:stretch>
                      <a:fillRect/>
                    </a:stretch>
                  </pic:blipFill>
                  <pic:spPr>
                    <a:xfrm>
                      <a:off x="0" y="0"/>
                      <a:ext cx="4172541" cy="3019853"/>
                    </a:xfrm>
                    <a:prstGeom prst="rect">
                      <a:avLst/>
                    </a:prstGeom>
                  </pic:spPr>
                </pic:pic>
              </a:graphicData>
            </a:graphic>
          </wp:inline>
        </w:drawing>
      </w:r>
    </w:p>
    <w:p w:rsidR="009D1E4F" w:rsidRPr="00C17285" w:rsidRDefault="009D1E4F" w:rsidP="00A274A3">
      <w:pPr>
        <w:pStyle w:val="ListParagraph"/>
        <w:numPr>
          <w:ilvl w:val="0"/>
          <w:numId w:val="3"/>
        </w:numPr>
        <w:spacing w:before="100" w:beforeAutospacing="1" w:after="100" w:afterAutospacing="1" w:line="480" w:lineRule="auto"/>
        <w:rPr>
          <w:rFonts w:ascii="Times New Roman" w:eastAsia="Times New Roman" w:hAnsi="Times New Roman" w:cs="Times New Roman"/>
          <w:b/>
          <w:sz w:val="24"/>
          <w:szCs w:val="24"/>
        </w:rPr>
      </w:pPr>
      <w:r w:rsidRPr="00C17285">
        <w:rPr>
          <w:rFonts w:ascii="Times New Roman" w:hAnsi="Times New Roman" w:cs="Times New Roman"/>
          <w:b/>
          <w:sz w:val="24"/>
          <w:szCs w:val="24"/>
        </w:rPr>
        <w:t>Find the mean, median, mode, and midrange of your data set (you can use Excel/Desmos/online calculators to do this). Explain each measure of central tendency and why or why not you think it is a good representation of the data.</w:t>
      </w:r>
    </w:p>
    <w:p w:rsidR="009D1E4F" w:rsidRPr="00C17285" w:rsidRDefault="009D1E4F" w:rsidP="00A274A3">
      <w:pPr>
        <w:pStyle w:val="ListParagraph"/>
        <w:numPr>
          <w:ilvl w:val="0"/>
          <w:numId w:val="4"/>
        </w:numPr>
        <w:spacing w:before="100" w:beforeAutospacing="1" w:after="100" w:afterAutospacing="1" w:line="480" w:lineRule="auto"/>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lastRenderedPageBreak/>
        <w:t xml:space="preserve">Mean- it the central value of a discrete.  Mean is a good representation of this data because it could be </w:t>
      </w:r>
      <w:r w:rsidRPr="00C17285">
        <w:rPr>
          <w:rFonts w:ascii="Times New Roman" w:hAnsi="Times New Roman" w:cs="Times New Roman"/>
          <w:sz w:val="24"/>
          <w:szCs w:val="24"/>
          <w:shd w:val="clear" w:color="auto" w:fill="FFFFFF"/>
        </w:rPr>
        <w:t>used to describe a set of </w:t>
      </w:r>
      <w:r w:rsidRPr="00C17285">
        <w:rPr>
          <w:rFonts w:ascii="Times New Roman" w:hAnsi="Times New Roman" w:cs="Times New Roman"/>
          <w:b/>
          <w:bCs/>
          <w:sz w:val="24"/>
          <w:szCs w:val="24"/>
          <w:shd w:val="clear" w:color="auto" w:fill="FFFFFF"/>
        </w:rPr>
        <w:t>data</w:t>
      </w:r>
      <w:r w:rsidRPr="00C17285">
        <w:rPr>
          <w:rFonts w:ascii="Times New Roman" w:hAnsi="Times New Roman" w:cs="Times New Roman"/>
          <w:sz w:val="24"/>
          <w:szCs w:val="24"/>
          <w:shd w:val="clear" w:color="auto" w:fill="FFFFFF"/>
        </w:rPr>
        <w:t> where the measures cluster or concentrate at a point.</w:t>
      </w:r>
      <w:r w:rsidRPr="00C17285">
        <w:rPr>
          <w:rFonts w:ascii="Times New Roman" w:eastAsia="Times New Roman" w:hAnsi="Times New Roman" w:cs="Times New Roman"/>
          <w:sz w:val="24"/>
          <w:szCs w:val="24"/>
        </w:rPr>
        <w:t xml:space="preserve"> </w:t>
      </w:r>
    </w:p>
    <w:p w:rsidR="009D1E4F" w:rsidRPr="00C17285" w:rsidRDefault="009D1E4F" w:rsidP="00A274A3">
      <w:pPr>
        <w:spacing w:before="100" w:beforeAutospacing="1" w:after="100" w:afterAutospacing="1" w:line="480" w:lineRule="auto"/>
        <w:ind w:left="1080"/>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Mean for this data can be calculated as follows:</w:t>
      </w:r>
    </w:p>
    <w:tbl>
      <w:tblPr>
        <w:tblpPr w:leftFromText="180" w:rightFromText="180" w:vertAnchor="text" w:tblpX="1785" w:tblpY="1"/>
        <w:tblOverlap w:val="never"/>
        <w:tblW w:w="0" w:type="auto"/>
        <w:tblCellMar>
          <w:top w:w="15" w:type="dxa"/>
          <w:left w:w="15" w:type="dxa"/>
          <w:bottom w:w="15" w:type="dxa"/>
          <w:right w:w="15" w:type="dxa"/>
        </w:tblCellMar>
        <w:tblLook w:val="04A0" w:firstRow="1" w:lastRow="0" w:firstColumn="1" w:lastColumn="0" w:noHBand="0" w:noVBand="1"/>
      </w:tblPr>
      <w:tblGrid>
        <w:gridCol w:w="1890"/>
        <w:gridCol w:w="1260"/>
        <w:gridCol w:w="1440"/>
        <w:gridCol w:w="1530"/>
      </w:tblGrid>
      <w:tr w:rsidR="00C17285" w:rsidRPr="00C17285" w:rsidTr="00A274A3">
        <w:tc>
          <w:tcPr>
            <w:tcW w:w="189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b/>
                <w:bCs/>
                <w:sz w:val="24"/>
                <w:szCs w:val="24"/>
              </w:rPr>
            </w:pPr>
            <w:r w:rsidRPr="00C17285">
              <w:rPr>
                <w:rFonts w:ascii="Times New Roman" w:eastAsia="Times New Roman" w:hAnsi="Times New Roman" w:cs="Times New Roman"/>
                <w:b/>
                <w:bCs/>
                <w:sz w:val="24"/>
                <w:szCs w:val="24"/>
              </w:rPr>
              <w:t>Length (mm)</w:t>
            </w:r>
          </w:p>
        </w:tc>
        <w:tc>
          <w:tcPr>
            <w:tcW w:w="126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b/>
                <w:bCs/>
                <w:sz w:val="24"/>
                <w:szCs w:val="24"/>
              </w:rPr>
            </w:pPr>
            <w:r w:rsidRPr="00C17285">
              <w:rPr>
                <w:rFonts w:ascii="Times New Roman" w:eastAsia="Times New Roman" w:hAnsi="Times New Roman" w:cs="Times New Roman"/>
                <w:b/>
                <w:bCs/>
                <w:sz w:val="24"/>
                <w:szCs w:val="24"/>
              </w:rPr>
              <w:t>Upper limit</w:t>
            </w:r>
            <w:r w:rsidRPr="00C17285">
              <w:rPr>
                <w:rFonts w:ascii="Times New Roman" w:eastAsia="Times New Roman" w:hAnsi="Times New Roman" w:cs="Times New Roman"/>
                <w:b/>
                <w:bCs/>
                <w:sz w:val="24"/>
                <w:szCs w:val="24"/>
              </w:rPr>
              <w:br/>
              <w:t>x</w:t>
            </w:r>
          </w:p>
        </w:tc>
        <w:tc>
          <w:tcPr>
            <w:tcW w:w="14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b/>
                <w:bCs/>
                <w:sz w:val="24"/>
                <w:szCs w:val="24"/>
              </w:rPr>
            </w:pPr>
            <w:r w:rsidRPr="00C17285">
              <w:rPr>
                <w:rFonts w:ascii="Times New Roman" w:eastAsia="Times New Roman" w:hAnsi="Times New Roman" w:cs="Times New Roman"/>
                <w:b/>
                <w:bCs/>
                <w:sz w:val="24"/>
                <w:szCs w:val="24"/>
              </w:rPr>
              <w:t>Frequency</w:t>
            </w:r>
            <w:r w:rsidRPr="00C17285">
              <w:rPr>
                <w:rFonts w:ascii="Times New Roman" w:eastAsia="Times New Roman" w:hAnsi="Times New Roman" w:cs="Times New Roman"/>
                <w:b/>
                <w:bCs/>
                <w:sz w:val="24"/>
                <w:szCs w:val="24"/>
              </w:rPr>
              <w:br/>
              <w:t>f</w:t>
            </w:r>
          </w:p>
        </w:tc>
        <w:tc>
          <w:tcPr>
            <w:tcW w:w="153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b/>
                <w:bCs/>
                <w:sz w:val="24"/>
                <w:szCs w:val="24"/>
              </w:rPr>
            </w:pPr>
            <w:r w:rsidRPr="00C17285">
              <w:rPr>
                <w:rFonts w:ascii="Times New Roman" w:eastAsia="Times New Roman" w:hAnsi="Times New Roman" w:cs="Times New Roman"/>
                <w:b/>
                <w:bCs/>
                <w:sz w:val="24"/>
                <w:szCs w:val="24"/>
              </w:rPr>
              <w:br/>
              <w:t>fx</w:t>
            </w:r>
          </w:p>
        </w:tc>
      </w:tr>
      <w:tr w:rsidR="00C17285" w:rsidRPr="00C17285" w:rsidTr="00A274A3">
        <w:trPr>
          <w:trHeight w:val="285"/>
        </w:trPr>
        <w:tc>
          <w:tcPr>
            <w:tcW w:w="189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150 – 154</w:t>
            </w:r>
          </w:p>
        </w:tc>
        <w:tc>
          <w:tcPr>
            <w:tcW w:w="126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152.5</w:t>
            </w:r>
          </w:p>
        </w:tc>
        <w:tc>
          <w:tcPr>
            <w:tcW w:w="14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5</w:t>
            </w:r>
          </w:p>
        </w:tc>
        <w:tc>
          <w:tcPr>
            <w:tcW w:w="153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760</w:t>
            </w:r>
          </w:p>
        </w:tc>
      </w:tr>
      <w:tr w:rsidR="00C17285" w:rsidRPr="00C17285" w:rsidTr="00A274A3">
        <w:tc>
          <w:tcPr>
            <w:tcW w:w="189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155 – 159</w:t>
            </w:r>
          </w:p>
        </w:tc>
        <w:tc>
          <w:tcPr>
            <w:tcW w:w="126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157.5</w:t>
            </w:r>
          </w:p>
        </w:tc>
        <w:tc>
          <w:tcPr>
            <w:tcW w:w="14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2</w:t>
            </w:r>
          </w:p>
        </w:tc>
        <w:tc>
          <w:tcPr>
            <w:tcW w:w="153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314</w:t>
            </w:r>
          </w:p>
        </w:tc>
      </w:tr>
      <w:tr w:rsidR="00C17285" w:rsidRPr="00C17285" w:rsidTr="00A274A3">
        <w:tc>
          <w:tcPr>
            <w:tcW w:w="189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160 – 164</w:t>
            </w:r>
          </w:p>
        </w:tc>
        <w:tc>
          <w:tcPr>
            <w:tcW w:w="126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162.5</w:t>
            </w:r>
          </w:p>
        </w:tc>
        <w:tc>
          <w:tcPr>
            <w:tcW w:w="14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6</w:t>
            </w:r>
          </w:p>
        </w:tc>
        <w:tc>
          <w:tcPr>
            <w:tcW w:w="153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972</w:t>
            </w:r>
          </w:p>
        </w:tc>
      </w:tr>
      <w:tr w:rsidR="00C17285" w:rsidRPr="00C17285" w:rsidTr="00A274A3">
        <w:tc>
          <w:tcPr>
            <w:tcW w:w="189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165 – 169</w:t>
            </w:r>
          </w:p>
        </w:tc>
        <w:tc>
          <w:tcPr>
            <w:tcW w:w="126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167.5</w:t>
            </w:r>
          </w:p>
        </w:tc>
        <w:tc>
          <w:tcPr>
            <w:tcW w:w="14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8</w:t>
            </w:r>
          </w:p>
        </w:tc>
        <w:tc>
          <w:tcPr>
            <w:tcW w:w="153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1336</w:t>
            </w:r>
          </w:p>
        </w:tc>
      </w:tr>
      <w:tr w:rsidR="00C17285" w:rsidRPr="00C17285" w:rsidTr="00A274A3">
        <w:tc>
          <w:tcPr>
            <w:tcW w:w="189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170 – 174</w:t>
            </w:r>
          </w:p>
        </w:tc>
        <w:tc>
          <w:tcPr>
            <w:tcW w:w="126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172.5</w:t>
            </w:r>
          </w:p>
        </w:tc>
        <w:tc>
          <w:tcPr>
            <w:tcW w:w="14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9</w:t>
            </w:r>
          </w:p>
        </w:tc>
        <w:tc>
          <w:tcPr>
            <w:tcW w:w="153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1548</w:t>
            </w:r>
          </w:p>
        </w:tc>
      </w:tr>
      <w:tr w:rsidR="00C17285" w:rsidRPr="00C17285" w:rsidTr="00A274A3">
        <w:tc>
          <w:tcPr>
            <w:tcW w:w="189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175 – 179</w:t>
            </w:r>
          </w:p>
        </w:tc>
        <w:tc>
          <w:tcPr>
            <w:tcW w:w="126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177.5</w:t>
            </w:r>
          </w:p>
        </w:tc>
        <w:tc>
          <w:tcPr>
            <w:tcW w:w="14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11</w:t>
            </w:r>
          </w:p>
        </w:tc>
        <w:tc>
          <w:tcPr>
            <w:tcW w:w="153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1947</w:t>
            </w:r>
          </w:p>
        </w:tc>
      </w:tr>
      <w:tr w:rsidR="00C17285" w:rsidRPr="00C17285" w:rsidTr="00A274A3">
        <w:tc>
          <w:tcPr>
            <w:tcW w:w="1890" w:type="dxa"/>
            <w:tcBorders>
              <w:top w:val="single" w:sz="4" w:space="0" w:color="auto"/>
              <w:left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180 – 184</w:t>
            </w:r>
          </w:p>
        </w:tc>
        <w:tc>
          <w:tcPr>
            <w:tcW w:w="1260" w:type="dxa"/>
            <w:tcBorders>
              <w:top w:val="single" w:sz="4" w:space="0" w:color="auto"/>
              <w:left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182.5</w:t>
            </w:r>
          </w:p>
        </w:tc>
        <w:tc>
          <w:tcPr>
            <w:tcW w:w="1440" w:type="dxa"/>
            <w:tcBorders>
              <w:top w:val="single" w:sz="4" w:space="0" w:color="auto"/>
              <w:left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6</w:t>
            </w:r>
          </w:p>
        </w:tc>
        <w:tc>
          <w:tcPr>
            <w:tcW w:w="1530" w:type="dxa"/>
            <w:tcBorders>
              <w:top w:val="single" w:sz="4" w:space="0" w:color="auto"/>
              <w:left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1092</w:t>
            </w:r>
          </w:p>
        </w:tc>
      </w:tr>
      <w:tr w:rsidR="00C17285" w:rsidRPr="00C17285" w:rsidTr="00A274A3">
        <w:tc>
          <w:tcPr>
            <w:tcW w:w="189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185 – 189</w:t>
            </w:r>
          </w:p>
        </w:tc>
        <w:tc>
          <w:tcPr>
            <w:tcW w:w="126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187.5</w:t>
            </w:r>
          </w:p>
        </w:tc>
        <w:tc>
          <w:tcPr>
            <w:tcW w:w="14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3</w:t>
            </w:r>
          </w:p>
        </w:tc>
        <w:tc>
          <w:tcPr>
            <w:tcW w:w="1530" w:type="dxa"/>
            <w:tcBorders>
              <w:top w:val="single" w:sz="4" w:space="0" w:color="auto"/>
              <w:left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561</w:t>
            </w:r>
          </w:p>
        </w:tc>
      </w:tr>
      <w:tr w:rsidR="00C17285" w:rsidRPr="00C17285" w:rsidTr="00A274A3">
        <w:tc>
          <w:tcPr>
            <w:tcW w:w="189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 </w:t>
            </w:r>
          </w:p>
        </w:tc>
        <w:tc>
          <w:tcPr>
            <w:tcW w:w="126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Totals:</w:t>
            </w:r>
          </w:p>
        </w:tc>
        <w:tc>
          <w:tcPr>
            <w:tcW w:w="144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b/>
                <w:bCs/>
                <w:sz w:val="24"/>
                <w:szCs w:val="24"/>
              </w:rPr>
              <w:t>50</w:t>
            </w:r>
          </w:p>
        </w:tc>
        <w:tc>
          <w:tcPr>
            <w:tcW w:w="1530" w:type="dxa"/>
            <w:tcBorders>
              <w:top w:val="single" w:sz="6" w:space="0" w:color="000000"/>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b/>
                <w:bCs/>
                <w:sz w:val="24"/>
                <w:szCs w:val="24"/>
              </w:rPr>
              <w:t>8530</w:t>
            </w:r>
          </w:p>
        </w:tc>
      </w:tr>
    </w:tbl>
    <w:p w:rsidR="009D1E4F" w:rsidRPr="00C17285" w:rsidRDefault="009D1E4F" w:rsidP="00A274A3">
      <w:pPr>
        <w:spacing w:after="0" w:line="480" w:lineRule="auto"/>
        <w:ind w:left="640"/>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br w:type="textWrapping" w:clear="all"/>
      </w:r>
    </w:p>
    <w:p w:rsidR="009D1E4F" w:rsidRPr="00C17285" w:rsidRDefault="009D1E4F" w:rsidP="00A274A3">
      <w:pPr>
        <w:spacing w:beforeAutospacing="1" w:after="0" w:afterAutospacing="1"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bCs/>
          <w:sz w:val="24"/>
          <w:szCs w:val="24"/>
        </w:rPr>
        <w:t>Estimated Mean</w:t>
      </w:r>
      <w:r w:rsidRPr="00C17285">
        <w:rPr>
          <w:rFonts w:ascii="Times New Roman" w:eastAsia="Times New Roman" w:hAnsi="Times New Roman" w:cs="Times New Roman"/>
          <w:sz w:val="24"/>
          <w:szCs w:val="24"/>
        </w:rPr>
        <w:t> = </w:t>
      </w:r>
      <w:r w:rsidRPr="00C17285">
        <w:rPr>
          <w:rFonts w:ascii="Times New Roman" w:eastAsia="Times New Roman" w:hAnsi="Times New Roman" w:cs="Times New Roman"/>
          <w:i/>
          <w:iCs/>
          <w:sz w:val="24"/>
          <w:szCs w:val="24"/>
        </w:rPr>
        <w:t>8530/</w:t>
      </w:r>
      <w:r w:rsidRPr="00C17285">
        <w:rPr>
          <w:rFonts w:ascii="Times New Roman" w:eastAsia="Times New Roman" w:hAnsi="Times New Roman" w:cs="Times New Roman"/>
          <w:bCs/>
          <w:sz w:val="24"/>
          <w:szCs w:val="24"/>
        </w:rPr>
        <w:t>50</w:t>
      </w:r>
      <w:r w:rsidRPr="00C17285">
        <w:rPr>
          <w:rFonts w:ascii="Times New Roman" w:eastAsia="Times New Roman" w:hAnsi="Times New Roman" w:cs="Times New Roman"/>
          <w:sz w:val="24"/>
          <w:szCs w:val="24"/>
        </w:rPr>
        <w:t xml:space="preserve"> = </w:t>
      </w:r>
      <w:r w:rsidRPr="00C17285">
        <w:rPr>
          <w:rFonts w:ascii="Times New Roman" w:eastAsia="Times New Roman" w:hAnsi="Times New Roman" w:cs="Times New Roman"/>
          <w:b/>
          <w:bCs/>
          <w:sz w:val="24"/>
          <w:szCs w:val="24"/>
        </w:rPr>
        <w:t>170.6 mm</w:t>
      </w:r>
    </w:p>
    <w:p w:rsidR="009D1E4F" w:rsidRPr="00C17285" w:rsidRDefault="009D1E4F" w:rsidP="00A274A3">
      <w:pPr>
        <w:pStyle w:val="ListParagraph"/>
        <w:numPr>
          <w:ilvl w:val="0"/>
          <w:numId w:val="5"/>
        </w:numPr>
        <w:spacing w:beforeAutospacing="1" w:after="0" w:afterAutospacing="1" w:line="480" w:lineRule="auto"/>
        <w:rPr>
          <w:rFonts w:ascii="Times New Roman" w:eastAsia="Times New Roman" w:hAnsi="Times New Roman" w:cs="Times New Roman"/>
          <w:sz w:val="24"/>
          <w:szCs w:val="24"/>
        </w:rPr>
      </w:pPr>
      <w:r w:rsidRPr="00C17285">
        <w:rPr>
          <w:rFonts w:ascii="Times New Roman" w:hAnsi="Times New Roman" w:cs="Times New Roman"/>
          <w:bCs/>
          <w:sz w:val="24"/>
          <w:szCs w:val="24"/>
        </w:rPr>
        <w:lastRenderedPageBreak/>
        <w:t xml:space="preserve">Median – refers to the value separating the higher half from the lower half of a data sample.  Median is a good representation in this data set because it will help in signing out the centralized value in </w:t>
      </w:r>
      <w:r w:rsidR="005D15BE" w:rsidRPr="00C17285">
        <w:rPr>
          <w:rFonts w:ascii="Times New Roman" w:hAnsi="Times New Roman" w:cs="Times New Roman"/>
          <w:bCs/>
          <w:sz w:val="24"/>
          <w:szCs w:val="24"/>
        </w:rPr>
        <w:t>a large</w:t>
      </w:r>
      <w:r w:rsidRPr="00C17285">
        <w:rPr>
          <w:rFonts w:ascii="Times New Roman" w:hAnsi="Times New Roman" w:cs="Times New Roman"/>
          <w:bCs/>
          <w:sz w:val="24"/>
          <w:szCs w:val="24"/>
        </w:rPr>
        <w:t xml:space="preserve"> data. </w:t>
      </w:r>
    </w:p>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bCs/>
          <w:sz w:val="24"/>
          <w:szCs w:val="24"/>
        </w:rPr>
        <w:t>Estimated Median</w:t>
      </w:r>
      <w:r w:rsidRPr="00C17285">
        <w:rPr>
          <w:rFonts w:ascii="Times New Roman" w:eastAsia="Times New Roman" w:hAnsi="Times New Roman" w:cs="Times New Roman"/>
          <w:sz w:val="24"/>
          <w:szCs w:val="24"/>
        </w:rPr>
        <w:t>= 169.5 + </w:t>
      </w:r>
      <w:r w:rsidRPr="00C17285">
        <w:rPr>
          <w:rFonts w:ascii="Times New Roman" w:eastAsia="Times New Roman" w:hAnsi="Times New Roman" w:cs="Times New Roman"/>
          <w:i/>
          <w:iCs/>
          <w:sz w:val="24"/>
          <w:szCs w:val="24"/>
        </w:rPr>
        <w:t>(50/2) − 21</w:t>
      </w:r>
      <w:r w:rsidRPr="00C17285">
        <w:rPr>
          <w:rFonts w:ascii="Times New Roman" w:eastAsia="Times New Roman" w:hAnsi="Times New Roman" w:cs="Times New Roman"/>
          <w:bCs/>
          <w:sz w:val="24"/>
          <w:szCs w:val="24"/>
        </w:rPr>
        <w:t>9</w:t>
      </w:r>
      <w:r w:rsidRPr="00C17285">
        <w:rPr>
          <w:rFonts w:ascii="Times New Roman" w:eastAsia="Times New Roman" w:hAnsi="Times New Roman" w:cs="Times New Roman"/>
          <w:sz w:val="24"/>
          <w:szCs w:val="24"/>
        </w:rPr>
        <w:t> × 5</w:t>
      </w:r>
    </w:p>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 = 169.5 + 2.22 = </w:t>
      </w:r>
      <w:r w:rsidRPr="00C17285">
        <w:rPr>
          <w:rFonts w:ascii="Times New Roman" w:eastAsia="Times New Roman" w:hAnsi="Times New Roman" w:cs="Times New Roman"/>
          <w:b/>
          <w:bCs/>
          <w:sz w:val="24"/>
          <w:szCs w:val="24"/>
        </w:rPr>
        <w:t>171.7 mm</w:t>
      </w:r>
      <w:r w:rsidRPr="00C17285">
        <w:rPr>
          <w:rFonts w:ascii="Times New Roman" w:eastAsia="Times New Roman" w:hAnsi="Times New Roman" w:cs="Times New Roman"/>
          <w:sz w:val="24"/>
          <w:szCs w:val="24"/>
        </w:rPr>
        <w:t> </w:t>
      </w:r>
    </w:p>
    <w:p w:rsidR="009D1E4F" w:rsidRPr="00C17285" w:rsidRDefault="009D1E4F" w:rsidP="00A274A3">
      <w:pPr>
        <w:pStyle w:val="ListParagraph"/>
        <w:numPr>
          <w:ilvl w:val="0"/>
          <w:numId w:val="5"/>
        </w:numPr>
        <w:spacing w:after="0" w:line="480" w:lineRule="auto"/>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M</w:t>
      </w:r>
      <w:r w:rsidRPr="00C17285">
        <w:rPr>
          <w:rFonts w:ascii="Times New Roman" w:hAnsi="Times New Roman" w:cs="Times New Roman"/>
          <w:bCs/>
          <w:sz w:val="24"/>
          <w:szCs w:val="24"/>
        </w:rPr>
        <w:t xml:space="preserve">ode- defines the most repeated variable in a data set. It is good in this data set because it will help in defining the most common values of the grouped data. </w:t>
      </w:r>
      <w:r w:rsidRPr="00C17285">
        <w:rPr>
          <w:rFonts w:ascii="Times New Roman" w:hAnsi="Times New Roman" w:cs="Times New Roman"/>
          <w:sz w:val="24"/>
          <w:szCs w:val="24"/>
        </w:rPr>
        <w:t>The Modal group is the one with the highest frequency, which is </w:t>
      </w:r>
      <w:r w:rsidRPr="00C17285">
        <w:rPr>
          <w:rFonts w:ascii="Times New Roman" w:hAnsi="Times New Roman" w:cs="Times New Roman"/>
          <w:b/>
          <w:bCs/>
          <w:sz w:val="24"/>
          <w:szCs w:val="24"/>
        </w:rPr>
        <w:t>175 - 179</w:t>
      </w:r>
      <w:r w:rsidRPr="00C17285">
        <w:rPr>
          <w:rFonts w:ascii="Times New Roman" w:hAnsi="Times New Roman" w:cs="Times New Roman"/>
          <w:sz w:val="24"/>
          <w:szCs w:val="24"/>
        </w:rPr>
        <w:t>:</w:t>
      </w:r>
    </w:p>
    <w:p w:rsidR="009D1E4F" w:rsidRPr="00C17285" w:rsidRDefault="009D1E4F" w:rsidP="00A274A3">
      <w:pPr>
        <w:spacing w:after="0" w:line="480" w:lineRule="auto"/>
        <w:jc w:val="center"/>
        <w:rPr>
          <w:rFonts w:ascii="Times New Roman" w:hAnsi="Times New Roman" w:cs="Times New Roman"/>
          <w:sz w:val="24"/>
          <w:szCs w:val="24"/>
        </w:rPr>
      </w:pPr>
      <w:r w:rsidRPr="00C17285">
        <w:rPr>
          <w:rStyle w:val="left"/>
          <w:rFonts w:ascii="Times New Roman" w:hAnsi="Times New Roman" w:cs="Times New Roman"/>
          <w:bCs/>
          <w:sz w:val="24"/>
          <w:szCs w:val="24"/>
        </w:rPr>
        <w:t>Estimated Mode</w:t>
      </w:r>
      <w:r w:rsidRPr="00C17285">
        <w:rPr>
          <w:rStyle w:val="right"/>
          <w:rFonts w:ascii="Times New Roman" w:hAnsi="Times New Roman" w:cs="Times New Roman"/>
          <w:sz w:val="24"/>
          <w:szCs w:val="24"/>
        </w:rPr>
        <w:t>= 174.5 +</w:t>
      </w:r>
      <w:r w:rsidRPr="00C17285">
        <w:rPr>
          <w:rStyle w:val="Emphasis"/>
          <w:rFonts w:ascii="Times New Roman" w:hAnsi="Times New Roman" w:cs="Times New Roman"/>
          <w:sz w:val="24"/>
          <w:szCs w:val="24"/>
        </w:rPr>
        <w:t>11 − 9</w:t>
      </w:r>
      <w:r w:rsidRPr="00C17285">
        <w:rPr>
          <w:rStyle w:val="Strong"/>
          <w:rFonts w:ascii="Times New Roman" w:hAnsi="Times New Roman" w:cs="Times New Roman"/>
          <w:b w:val="0"/>
          <w:sz w:val="24"/>
          <w:szCs w:val="24"/>
        </w:rPr>
        <w:t>(11 − 9) + (11 − 6)</w:t>
      </w:r>
      <w:r w:rsidRPr="00C17285">
        <w:rPr>
          <w:rStyle w:val="right"/>
          <w:rFonts w:ascii="Times New Roman" w:hAnsi="Times New Roman" w:cs="Times New Roman"/>
          <w:sz w:val="24"/>
          <w:szCs w:val="24"/>
        </w:rPr>
        <w:t> × 5</w:t>
      </w:r>
    </w:p>
    <w:p w:rsidR="009D1E4F" w:rsidRPr="00C17285" w:rsidRDefault="009D1E4F" w:rsidP="00A274A3">
      <w:pPr>
        <w:spacing w:line="480" w:lineRule="auto"/>
        <w:jc w:val="center"/>
        <w:rPr>
          <w:rFonts w:ascii="Times New Roman" w:hAnsi="Times New Roman" w:cs="Times New Roman"/>
          <w:sz w:val="24"/>
          <w:szCs w:val="24"/>
        </w:rPr>
      </w:pPr>
      <w:r w:rsidRPr="00C17285">
        <w:rPr>
          <w:rStyle w:val="left"/>
          <w:rFonts w:ascii="Times New Roman" w:hAnsi="Times New Roman" w:cs="Times New Roman"/>
          <w:sz w:val="24"/>
          <w:szCs w:val="24"/>
        </w:rPr>
        <w:t> </w:t>
      </w:r>
      <w:r w:rsidRPr="00C17285">
        <w:rPr>
          <w:rStyle w:val="right"/>
          <w:rFonts w:ascii="Times New Roman" w:hAnsi="Times New Roman" w:cs="Times New Roman"/>
          <w:sz w:val="24"/>
          <w:szCs w:val="24"/>
        </w:rPr>
        <w:t>= 174.5 + 1.42...</w:t>
      </w:r>
    </w:p>
    <w:p w:rsidR="009D1E4F" w:rsidRPr="00C17285" w:rsidRDefault="009D1E4F" w:rsidP="00A274A3">
      <w:pPr>
        <w:spacing w:line="480" w:lineRule="auto"/>
        <w:jc w:val="center"/>
        <w:rPr>
          <w:rFonts w:ascii="Times New Roman" w:hAnsi="Times New Roman" w:cs="Times New Roman"/>
          <w:sz w:val="24"/>
          <w:szCs w:val="24"/>
        </w:rPr>
      </w:pPr>
      <w:r w:rsidRPr="00C17285">
        <w:rPr>
          <w:rStyle w:val="left"/>
          <w:rFonts w:ascii="Times New Roman" w:hAnsi="Times New Roman" w:cs="Times New Roman"/>
          <w:sz w:val="24"/>
          <w:szCs w:val="24"/>
        </w:rPr>
        <w:t> </w:t>
      </w:r>
      <w:r w:rsidRPr="00C17285">
        <w:rPr>
          <w:rStyle w:val="right"/>
          <w:rFonts w:ascii="Times New Roman" w:hAnsi="Times New Roman" w:cs="Times New Roman"/>
          <w:sz w:val="24"/>
          <w:szCs w:val="24"/>
        </w:rPr>
        <w:t>= </w:t>
      </w:r>
      <w:r w:rsidRPr="00C17285">
        <w:rPr>
          <w:rStyle w:val="right"/>
          <w:rFonts w:ascii="Times New Roman" w:hAnsi="Times New Roman" w:cs="Times New Roman"/>
          <w:b/>
          <w:bCs/>
          <w:sz w:val="24"/>
          <w:szCs w:val="24"/>
        </w:rPr>
        <w:t>175.9 mm</w:t>
      </w:r>
    </w:p>
    <w:p w:rsidR="009D1E4F" w:rsidRPr="00C17285" w:rsidRDefault="009D1E4F" w:rsidP="00A274A3">
      <w:pPr>
        <w:pStyle w:val="ListParagraph"/>
        <w:numPr>
          <w:ilvl w:val="0"/>
          <w:numId w:val="5"/>
        </w:numPr>
        <w:spacing w:line="480" w:lineRule="auto"/>
        <w:rPr>
          <w:rFonts w:ascii="Times New Roman" w:hAnsi="Times New Roman" w:cs="Times New Roman"/>
          <w:sz w:val="24"/>
          <w:szCs w:val="24"/>
        </w:rPr>
      </w:pPr>
      <w:r w:rsidRPr="00C17285">
        <w:rPr>
          <w:rFonts w:ascii="Times New Roman" w:hAnsi="Times New Roman" w:cs="Times New Roman"/>
          <w:sz w:val="24"/>
          <w:szCs w:val="24"/>
        </w:rPr>
        <w:t xml:space="preserve">Midrange </w:t>
      </w:r>
    </w:p>
    <w:p w:rsidR="009D1E4F" w:rsidRPr="00C17285" w:rsidRDefault="009D1E4F" w:rsidP="00A274A3">
      <w:pPr>
        <w:spacing w:line="480" w:lineRule="auto"/>
        <w:rPr>
          <w:rFonts w:ascii="Times New Roman" w:hAnsi="Times New Roman" w:cs="Times New Roman"/>
          <w:sz w:val="24"/>
          <w:szCs w:val="24"/>
        </w:rPr>
      </w:pPr>
      <w:r w:rsidRPr="00C17285">
        <w:rPr>
          <w:rFonts w:ascii="Times New Roman" w:hAnsi="Times New Roman" w:cs="Times New Roman"/>
          <w:sz w:val="24"/>
          <w:szCs w:val="24"/>
        </w:rPr>
        <w:tab/>
        <w:t xml:space="preserve">The estimated midrange = (189-150)/2 </w:t>
      </w:r>
    </w:p>
    <w:p w:rsidR="009D1E4F" w:rsidRPr="00C17285" w:rsidRDefault="009D1E4F" w:rsidP="00A274A3">
      <w:pPr>
        <w:spacing w:line="480" w:lineRule="auto"/>
        <w:ind w:left="2880"/>
        <w:rPr>
          <w:rFonts w:ascii="Times New Roman" w:hAnsi="Times New Roman" w:cs="Times New Roman"/>
          <w:b/>
          <w:sz w:val="24"/>
          <w:szCs w:val="24"/>
        </w:rPr>
      </w:pPr>
      <w:r w:rsidRPr="00C17285">
        <w:rPr>
          <w:rFonts w:ascii="Times New Roman" w:hAnsi="Times New Roman" w:cs="Times New Roman"/>
          <w:sz w:val="24"/>
          <w:szCs w:val="24"/>
        </w:rPr>
        <w:t>=</w:t>
      </w:r>
      <w:r w:rsidRPr="00C17285">
        <w:rPr>
          <w:rFonts w:ascii="Times New Roman" w:hAnsi="Times New Roman" w:cs="Times New Roman"/>
          <w:b/>
          <w:sz w:val="24"/>
          <w:szCs w:val="24"/>
        </w:rPr>
        <w:t xml:space="preserve"> 19.2 mm</w:t>
      </w:r>
    </w:p>
    <w:p w:rsidR="009D1E4F" w:rsidRPr="00C17285" w:rsidRDefault="009D1E4F" w:rsidP="00A274A3">
      <w:pPr>
        <w:pStyle w:val="ListParagraph"/>
        <w:numPr>
          <w:ilvl w:val="0"/>
          <w:numId w:val="3"/>
        </w:numPr>
        <w:spacing w:line="480" w:lineRule="auto"/>
        <w:rPr>
          <w:rFonts w:ascii="Times New Roman" w:hAnsi="Times New Roman" w:cs="Times New Roman"/>
          <w:b/>
          <w:sz w:val="24"/>
          <w:szCs w:val="24"/>
        </w:rPr>
      </w:pPr>
      <w:r w:rsidRPr="00C17285">
        <w:rPr>
          <w:rFonts w:ascii="Times New Roman" w:hAnsi="Times New Roman" w:cs="Times New Roman"/>
          <w:b/>
          <w:sz w:val="24"/>
          <w:szCs w:val="24"/>
        </w:rPr>
        <w:t>Find the range of your data set. Explain what the range means in the case of your data and what it tells you about it.</w:t>
      </w:r>
    </w:p>
    <w:p w:rsidR="009D1E4F" w:rsidRPr="00C17285" w:rsidRDefault="009D1E4F" w:rsidP="00A274A3">
      <w:pPr>
        <w:spacing w:line="480" w:lineRule="auto"/>
        <w:ind w:left="1440"/>
        <w:rPr>
          <w:rFonts w:ascii="Times New Roman" w:hAnsi="Times New Roman" w:cs="Times New Roman"/>
          <w:sz w:val="24"/>
          <w:szCs w:val="24"/>
        </w:rPr>
      </w:pPr>
      <w:r w:rsidRPr="00C17285">
        <w:rPr>
          <w:rFonts w:ascii="Times New Roman" w:hAnsi="Times New Roman" w:cs="Times New Roman"/>
          <w:sz w:val="24"/>
          <w:szCs w:val="24"/>
        </w:rPr>
        <w:t xml:space="preserve">Estimated range = 189-150 =39 mm.  The range for the presented data is 39mm.  It implies that the gap between the largest and the smallest values is 39 m and hence it gives information on the spread out of major observations are. </w:t>
      </w:r>
    </w:p>
    <w:p w:rsidR="009D1E4F" w:rsidRPr="00C17285" w:rsidRDefault="009D1E4F" w:rsidP="00A274A3">
      <w:pPr>
        <w:pStyle w:val="ListParagraph"/>
        <w:numPr>
          <w:ilvl w:val="0"/>
          <w:numId w:val="3"/>
        </w:numPr>
        <w:spacing w:line="480" w:lineRule="auto"/>
        <w:rPr>
          <w:rFonts w:ascii="Times New Roman" w:hAnsi="Times New Roman" w:cs="Times New Roman"/>
          <w:b/>
          <w:sz w:val="24"/>
          <w:szCs w:val="24"/>
        </w:rPr>
      </w:pPr>
      <w:r w:rsidRPr="00C17285">
        <w:rPr>
          <w:rFonts w:ascii="Times New Roman" w:hAnsi="Times New Roman" w:cs="Times New Roman"/>
          <w:b/>
          <w:sz w:val="24"/>
          <w:szCs w:val="24"/>
        </w:rPr>
        <w:t>Find the standard deviation of your data set (you can use Excel/Desmos/online calculators to do this). Interpret this standard deviation in relation to your data.</w:t>
      </w:r>
    </w:p>
    <w:p w:rsidR="009D1E4F" w:rsidRPr="00C17285" w:rsidRDefault="009D1E4F" w:rsidP="00A274A3">
      <w:pPr>
        <w:spacing w:line="480" w:lineRule="auto"/>
        <w:jc w:val="center"/>
        <w:rPr>
          <w:rFonts w:ascii="Times New Roman" w:hAnsi="Times New Roman" w:cs="Times New Roman"/>
          <w:sz w:val="24"/>
          <w:szCs w:val="24"/>
        </w:rPr>
      </w:pPr>
      <w:r w:rsidRPr="00C17285">
        <w:rPr>
          <w:rFonts w:ascii="Times New Roman" w:hAnsi="Times New Roman" w:cs="Times New Roman"/>
          <w:sz w:val="24"/>
          <w:szCs w:val="24"/>
        </w:rPr>
        <w:lastRenderedPageBreak/>
        <w:t>Estimated standard deviation:</w:t>
      </w:r>
    </w:p>
    <w:tbl>
      <w:tblPr>
        <w:tblpPr w:leftFromText="180" w:rightFromText="180" w:vertAnchor="text" w:tblpY="1"/>
        <w:tblOverlap w:val="never"/>
        <w:tblW w:w="0" w:type="auto"/>
        <w:tblCellMar>
          <w:top w:w="15" w:type="dxa"/>
          <w:left w:w="15" w:type="dxa"/>
          <w:bottom w:w="15" w:type="dxa"/>
          <w:right w:w="15" w:type="dxa"/>
        </w:tblCellMar>
        <w:tblLook w:val="04A0" w:firstRow="1" w:lastRow="0" w:firstColumn="1" w:lastColumn="0" w:noHBand="0" w:noVBand="1"/>
      </w:tblPr>
      <w:tblGrid>
        <w:gridCol w:w="1500"/>
        <w:gridCol w:w="1500"/>
        <w:gridCol w:w="1500"/>
        <w:gridCol w:w="1500"/>
        <w:gridCol w:w="1500"/>
      </w:tblGrid>
      <w:tr w:rsidR="009D1E4F" w:rsidRPr="00C17285" w:rsidTr="00C8554E">
        <w:tc>
          <w:tcPr>
            <w:tcW w:w="150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b/>
                <w:bCs/>
                <w:sz w:val="24"/>
                <w:szCs w:val="24"/>
              </w:rPr>
            </w:pPr>
            <w:r w:rsidRPr="00C17285">
              <w:rPr>
                <w:rFonts w:ascii="Times New Roman" w:eastAsia="Times New Roman" w:hAnsi="Times New Roman" w:cs="Times New Roman"/>
                <w:b/>
                <w:bCs/>
                <w:sz w:val="24"/>
                <w:szCs w:val="24"/>
              </w:rPr>
              <w:t>Length (mm)</w:t>
            </w:r>
          </w:p>
        </w:tc>
        <w:tc>
          <w:tcPr>
            <w:tcW w:w="150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b/>
                <w:bCs/>
                <w:sz w:val="24"/>
                <w:szCs w:val="24"/>
              </w:rPr>
            </w:pPr>
            <w:r w:rsidRPr="00C17285">
              <w:rPr>
                <w:rFonts w:ascii="Times New Roman" w:eastAsia="Times New Roman" w:hAnsi="Times New Roman" w:cs="Times New Roman"/>
                <w:b/>
                <w:bCs/>
                <w:sz w:val="24"/>
                <w:szCs w:val="24"/>
              </w:rPr>
              <w:t>Midpoint</w:t>
            </w:r>
            <w:r w:rsidRPr="00C17285">
              <w:rPr>
                <w:rFonts w:ascii="Times New Roman" w:eastAsia="Times New Roman" w:hAnsi="Times New Roman" w:cs="Times New Roman"/>
                <w:b/>
                <w:bCs/>
                <w:sz w:val="24"/>
                <w:szCs w:val="24"/>
              </w:rPr>
              <w:br/>
              <w:t>x</w:t>
            </w:r>
          </w:p>
        </w:tc>
        <w:tc>
          <w:tcPr>
            <w:tcW w:w="150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A274A3" w:rsidRPr="00C17285" w:rsidRDefault="00A274A3" w:rsidP="00A274A3">
            <w:pPr>
              <w:spacing w:after="0" w:line="480" w:lineRule="auto"/>
              <w:rPr>
                <w:rFonts w:ascii="Times New Roman" w:eastAsia="Times New Roman" w:hAnsi="Times New Roman" w:cs="Times New Roman"/>
                <w:b/>
                <w:bCs/>
                <w:sz w:val="24"/>
                <w:szCs w:val="24"/>
              </w:rPr>
            </w:pPr>
          </w:p>
          <w:p w:rsidR="009D1E4F" w:rsidRPr="00C17285" w:rsidRDefault="009D1E4F" w:rsidP="00A274A3">
            <w:pPr>
              <w:spacing w:after="0" w:line="480" w:lineRule="auto"/>
              <w:rPr>
                <w:rFonts w:ascii="Times New Roman" w:eastAsia="Times New Roman" w:hAnsi="Times New Roman" w:cs="Times New Roman"/>
                <w:b/>
                <w:bCs/>
                <w:sz w:val="24"/>
                <w:szCs w:val="24"/>
              </w:rPr>
            </w:pPr>
            <w:r w:rsidRPr="00C17285">
              <w:rPr>
                <w:rFonts w:ascii="Times New Roman" w:eastAsia="Times New Roman" w:hAnsi="Times New Roman" w:cs="Times New Roman"/>
                <w:b/>
                <w:bCs/>
                <w:sz w:val="24"/>
                <w:szCs w:val="24"/>
              </w:rPr>
              <w:t>Frequency</w:t>
            </w:r>
            <w:r w:rsidRPr="00C17285">
              <w:rPr>
                <w:rFonts w:ascii="Times New Roman" w:eastAsia="Times New Roman" w:hAnsi="Times New Roman" w:cs="Times New Roman"/>
                <w:b/>
                <w:bCs/>
                <w:sz w:val="24"/>
                <w:szCs w:val="24"/>
              </w:rPr>
              <w:br/>
            </w:r>
          </w:p>
        </w:tc>
        <w:tc>
          <w:tcPr>
            <w:tcW w:w="150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b/>
                <w:bCs/>
                <w:sz w:val="24"/>
                <w:szCs w:val="24"/>
              </w:rPr>
            </w:pPr>
            <w:r w:rsidRPr="00C17285">
              <w:rPr>
                <w:rFonts w:ascii="Times New Roman" w:eastAsia="Times New Roman" w:hAnsi="Times New Roman" w:cs="Times New Roman"/>
                <w:b/>
                <w:bCs/>
                <w:sz w:val="24"/>
                <w:szCs w:val="24"/>
              </w:rPr>
              <w:br/>
              <w:t>fx</w:t>
            </w:r>
          </w:p>
        </w:tc>
        <w:tc>
          <w:tcPr>
            <w:tcW w:w="1500" w:type="dxa"/>
            <w:tcBorders>
              <w:top w:val="single" w:sz="4" w:space="0" w:color="auto"/>
              <w:left w:val="single" w:sz="4" w:space="0" w:color="auto"/>
              <w:bottom w:val="single" w:sz="4" w:space="0" w:color="auto"/>
              <w:right w:val="single" w:sz="4" w:space="0" w:color="auto"/>
            </w:tcBorders>
          </w:tcPr>
          <w:p w:rsidR="00A274A3" w:rsidRPr="00C17285" w:rsidRDefault="00A274A3" w:rsidP="00A274A3">
            <w:pPr>
              <w:spacing w:after="0" w:line="480" w:lineRule="auto"/>
              <w:jc w:val="center"/>
              <w:rPr>
                <w:rFonts w:ascii="Times New Roman" w:eastAsia="Times New Roman" w:hAnsi="Times New Roman" w:cs="Times New Roman"/>
                <w:b/>
                <w:bCs/>
                <w:sz w:val="24"/>
                <w:szCs w:val="24"/>
              </w:rPr>
            </w:pPr>
          </w:p>
          <w:p w:rsidR="009D1E4F" w:rsidRPr="00C17285" w:rsidRDefault="009D1E4F" w:rsidP="00A274A3">
            <w:pPr>
              <w:spacing w:after="0" w:line="480" w:lineRule="auto"/>
              <w:jc w:val="center"/>
              <w:rPr>
                <w:rFonts w:ascii="Times New Roman" w:eastAsia="Times New Roman" w:hAnsi="Times New Roman" w:cs="Times New Roman"/>
                <w:b/>
                <w:bCs/>
                <w:sz w:val="24"/>
                <w:szCs w:val="24"/>
              </w:rPr>
            </w:pPr>
            <w:r w:rsidRPr="00C17285">
              <w:rPr>
                <w:rFonts w:ascii="Times New Roman" w:eastAsia="Times New Roman" w:hAnsi="Times New Roman" w:cs="Times New Roman"/>
                <w:b/>
                <w:bCs/>
                <w:sz w:val="24"/>
                <w:szCs w:val="24"/>
              </w:rPr>
              <w:t>(x-x’)f</w:t>
            </w:r>
          </w:p>
        </w:tc>
      </w:tr>
      <w:tr w:rsidR="009D1E4F" w:rsidRPr="00C17285" w:rsidTr="00C8554E">
        <w:trPr>
          <w:trHeight w:val="285"/>
        </w:trPr>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150 – 154</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152</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760</w:t>
            </w:r>
          </w:p>
        </w:tc>
        <w:tc>
          <w:tcPr>
            <w:tcW w:w="0" w:type="auto"/>
            <w:tcBorders>
              <w:top w:val="single" w:sz="4" w:space="0" w:color="auto"/>
              <w:left w:val="single" w:sz="4" w:space="0" w:color="auto"/>
              <w:bottom w:val="single" w:sz="4" w:space="0" w:color="auto"/>
              <w:right w:val="single" w:sz="4" w:space="0" w:color="auto"/>
            </w:tcBorders>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1729.8</w:t>
            </w:r>
          </w:p>
        </w:tc>
      </w:tr>
      <w:tr w:rsidR="009D1E4F" w:rsidRPr="00C17285" w:rsidTr="00C8554E">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155 – 159</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157</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314</w:t>
            </w:r>
          </w:p>
        </w:tc>
        <w:tc>
          <w:tcPr>
            <w:tcW w:w="0" w:type="auto"/>
            <w:tcBorders>
              <w:top w:val="single" w:sz="4" w:space="0" w:color="auto"/>
              <w:left w:val="single" w:sz="4" w:space="0" w:color="auto"/>
              <w:bottom w:val="single" w:sz="4" w:space="0" w:color="auto"/>
              <w:right w:val="single" w:sz="4" w:space="0" w:color="auto"/>
            </w:tcBorders>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369.92</w:t>
            </w:r>
          </w:p>
        </w:tc>
      </w:tr>
      <w:tr w:rsidR="009D1E4F" w:rsidRPr="00C17285" w:rsidTr="00C8554E">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160 – 164</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162</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972</w:t>
            </w:r>
          </w:p>
        </w:tc>
        <w:tc>
          <w:tcPr>
            <w:tcW w:w="0" w:type="auto"/>
            <w:tcBorders>
              <w:top w:val="single" w:sz="4" w:space="0" w:color="auto"/>
              <w:left w:val="single" w:sz="4" w:space="0" w:color="auto"/>
              <w:bottom w:val="single" w:sz="4" w:space="0" w:color="auto"/>
              <w:right w:val="single" w:sz="4" w:space="0" w:color="auto"/>
            </w:tcBorders>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443.76</w:t>
            </w:r>
          </w:p>
        </w:tc>
      </w:tr>
      <w:tr w:rsidR="009D1E4F" w:rsidRPr="00C17285" w:rsidTr="00C8554E">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165 – 169</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167</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1336</w:t>
            </w:r>
          </w:p>
        </w:tc>
        <w:tc>
          <w:tcPr>
            <w:tcW w:w="0" w:type="auto"/>
            <w:tcBorders>
              <w:top w:val="single" w:sz="4" w:space="0" w:color="auto"/>
              <w:left w:val="single" w:sz="4" w:space="0" w:color="auto"/>
              <w:bottom w:val="single" w:sz="4" w:space="0" w:color="auto"/>
              <w:right w:val="single" w:sz="4" w:space="0" w:color="auto"/>
            </w:tcBorders>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103.68</w:t>
            </w:r>
          </w:p>
        </w:tc>
      </w:tr>
      <w:tr w:rsidR="009D1E4F" w:rsidRPr="00C17285" w:rsidTr="00C8554E">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170 – 174</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172</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1548</w:t>
            </w:r>
          </w:p>
        </w:tc>
        <w:tc>
          <w:tcPr>
            <w:tcW w:w="0" w:type="auto"/>
            <w:tcBorders>
              <w:top w:val="single" w:sz="4" w:space="0" w:color="auto"/>
              <w:left w:val="single" w:sz="4" w:space="0" w:color="auto"/>
              <w:bottom w:val="single" w:sz="4" w:space="0" w:color="auto"/>
              <w:right w:val="single" w:sz="4" w:space="0" w:color="auto"/>
            </w:tcBorders>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17.64</w:t>
            </w:r>
          </w:p>
        </w:tc>
      </w:tr>
      <w:tr w:rsidR="009D1E4F" w:rsidRPr="00C17285" w:rsidTr="00C8554E">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175 – 179</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177</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11</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1947</w:t>
            </w:r>
          </w:p>
        </w:tc>
        <w:tc>
          <w:tcPr>
            <w:tcW w:w="0" w:type="auto"/>
            <w:tcBorders>
              <w:top w:val="single" w:sz="4" w:space="0" w:color="auto"/>
              <w:left w:val="single" w:sz="4" w:space="0" w:color="auto"/>
              <w:bottom w:val="single" w:sz="4" w:space="0" w:color="auto"/>
              <w:right w:val="single" w:sz="4" w:space="0" w:color="auto"/>
            </w:tcBorders>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450.56</w:t>
            </w:r>
          </w:p>
        </w:tc>
      </w:tr>
      <w:tr w:rsidR="009D1E4F" w:rsidRPr="00C17285" w:rsidTr="00C8554E">
        <w:tc>
          <w:tcPr>
            <w:tcW w:w="0" w:type="auto"/>
            <w:tcBorders>
              <w:top w:val="single" w:sz="4" w:space="0" w:color="auto"/>
              <w:left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180 – 184</w:t>
            </w:r>
          </w:p>
        </w:tc>
        <w:tc>
          <w:tcPr>
            <w:tcW w:w="0" w:type="auto"/>
            <w:tcBorders>
              <w:top w:val="single" w:sz="4" w:space="0" w:color="auto"/>
              <w:left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182</w:t>
            </w:r>
          </w:p>
        </w:tc>
        <w:tc>
          <w:tcPr>
            <w:tcW w:w="0" w:type="auto"/>
            <w:tcBorders>
              <w:top w:val="single" w:sz="4" w:space="0" w:color="auto"/>
              <w:left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6</w:t>
            </w:r>
          </w:p>
        </w:tc>
        <w:tc>
          <w:tcPr>
            <w:tcW w:w="0" w:type="auto"/>
            <w:tcBorders>
              <w:top w:val="single" w:sz="4" w:space="0" w:color="auto"/>
              <w:left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1092</w:t>
            </w:r>
          </w:p>
        </w:tc>
        <w:tc>
          <w:tcPr>
            <w:tcW w:w="0" w:type="auto"/>
            <w:tcBorders>
              <w:top w:val="single" w:sz="4" w:space="0" w:color="auto"/>
              <w:left w:val="single" w:sz="4" w:space="0" w:color="auto"/>
              <w:right w:val="single" w:sz="4" w:space="0" w:color="auto"/>
            </w:tcBorders>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779.76</w:t>
            </w:r>
          </w:p>
        </w:tc>
      </w:tr>
      <w:tr w:rsidR="009D1E4F" w:rsidRPr="00C17285" w:rsidTr="00C8554E">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185 – 189</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187</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3</w:t>
            </w:r>
          </w:p>
        </w:tc>
        <w:tc>
          <w:tcPr>
            <w:tcW w:w="0" w:type="auto"/>
            <w:tcBorders>
              <w:top w:val="single" w:sz="4" w:space="0" w:color="auto"/>
              <w:left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561</w:t>
            </w:r>
          </w:p>
        </w:tc>
        <w:tc>
          <w:tcPr>
            <w:tcW w:w="0" w:type="auto"/>
            <w:tcBorders>
              <w:top w:val="single" w:sz="4" w:space="0" w:color="auto"/>
              <w:left w:val="single" w:sz="4" w:space="0" w:color="auto"/>
              <w:right w:val="single" w:sz="4" w:space="0" w:color="auto"/>
            </w:tcBorders>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806.88</w:t>
            </w:r>
          </w:p>
        </w:tc>
      </w:tr>
      <w:tr w:rsidR="009D1E4F" w:rsidRPr="00C17285" w:rsidTr="00C8554E">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Totals:</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b/>
                <w:bCs/>
                <w:sz w:val="24"/>
                <w:szCs w:val="24"/>
              </w:rPr>
              <w:t>50</w:t>
            </w:r>
          </w:p>
        </w:tc>
        <w:tc>
          <w:tcPr>
            <w:tcW w:w="0" w:type="auto"/>
            <w:tcBorders>
              <w:top w:val="single" w:sz="6" w:space="0" w:color="000000"/>
              <w:left w:val="single" w:sz="4" w:space="0" w:color="auto"/>
              <w:bottom w:val="single" w:sz="4" w:space="0" w:color="auto"/>
              <w:right w:val="single" w:sz="4" w:space="0" w:color="auto"/>
            </w:tcBorders>
            <w:tcMar>
              <w:top w:w="75" w:type="dxa"/>
              <w:left w:w="75" w:type="dxa"/>
              <w:bottom w:w="75" w:type="dxa"/>
              <w:right w:w="75" w:type="dxa"/>
            </w:tcMar>
            <w:vAlign w:val="center"/>
            <w:hideMark/>
          </w:tcPr>
          <w:p w:rsidR="009D1E4F" w:rsidRPr="00C17285" w:rsidRDefault="009D1E4F" w:rsidP="00A274A3">
            <w:pPr>
              <w:spacing w:after="0" w:line="480" w:lineRule="auto"/>
              <w:jc w:val="center"/>
              <w:rPr>
                <w:rFonts w:ascii="Times New Roman" w:eastAsia="Times New Roman" w:hAnsi="Times New Roman" w:cs="Times New Roman"/>
                <w:sz w:val="24"/>
                <w:szCs w:val="24"/>
              </w:rPr>
            </w:pPr>
            <w:r w:rsidRPr="00C17285">
              <w:rPr>
                <w:rFonts w:ascii="Times New Roman" w:eastAsia="Times New Roman" w:hAnsi="Times New Roman" w:cs="Times New Roman"/>
                <w:b/>
                <w:bCs/>
                <w:sz w:val="24"/>
                <w:szCs w:val="24"/>
              </w:rPr>
              <w:t>8530</w:t>
            </w:r>
          </w:p>
        </w:tc>
        <w:tc>
          <w:tcPr>
            <w:tcW w:w="0" w:type="auto"/>
            <w:tcBorders>
              <w:top w:val="single" w:sz="6" w:space="0" w:color="000000"/>
              <w:left w:val="single" w:sz="4" w:space="0" w:color="auto"/>
              <w:bottom w:val="single" w:sz="4" w:space="0" w:color="auto"/>
              <w:right w:val="single" w:sz="4" w:space="0" w:color="auto"/>
            </w:tcBorders>
          </w:tcPr>
          <w:p w:rsidR="009D1E4F" w:rsidRPr="00C17285" w:rsidRDefault="009D1E4F" w:rsidP="00A274A3">
            <w:pPr>
              <w:spacing w:after="0" w:line="480" w:lineRule="auto"/>
              <w:jc w:val="center"/>
              <w:rPr>
                <w:rFonts w:ascii="Times New Roman" w:eastAsia="Times New Roman" w:hAnsi="Times New Roman" w:cs="Times New Roman"/>
                <w:b/>
                <w:bCs/>
                <w:sz w:val="24"/>
                <w:szCs w:val="24"/>
              </w:rPr>
            </w:pPr>
            <w:r w:rsidRPr="00C17285">
              <w:rPr>
                <w:rFonts w:ascii="Times New Roman" w:eastAsia="Times New Roman" w:hAnsi="Times New Roman" w:cs="Times New Roman"/>
                <w:b/>
                <w:bCs/>
                <w:sz w:val="24"/>
                <w:szCs w:val="24"/>
              </w:rPr>
              <w:t>4,702</w:t>
            </w:r>
          </w:p>
        </w:tc>
      </w:tr>
    </w:tbl>
    <w:p w:rsidR="00A274A3" w:rsidRPr="00C17285" w:rsidRDefault="009D1E4F" w:rsidP="00A274A3">
      <w:pPr>
        <w:spacing w:after="0" w:line="480" w:lineRule="auto"/>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br w:type="textWrapping" w:clear="all"/>
      </w:r>
    </w:p>
    <w:p w:rsidR="009D1E4F" w:rsidRPr="00C17285" w:rsidRDefault="009D1E4F" w:rsidP="00A274A3">
      <w:pPr>
        <w:spacing w:after="0" w:line="480" w:lineRule="auto"/>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Estimated standard deviation: = (</w:t>
      </w:r>
      <m:oMath>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4702</m:t>
            </m:r>
          </m:num>
          <m:den>
            <m:r>
              <w:rPr>
                <w:rFonts w:ascii="Cambria Math" w:eastAsia="Times New Roman" w:hAnsi="Cambria Math" w:cs="Times New Roman"/>
                <w:sz w:val="24"/>
                <w:szCs w:val="24"/>
              </w:rPr>
              <m:t>50</m:t>
            </m:r>
          </m:den>
        </m:f>
      </m:oMath>
      <w:r w:rsidRPr="00C17285">
        <w:rPr>
          <w:rFonts w:ascii="Times New Roman" w:eastAsia="Times New Roman" w:hAnsi="Times New Roman" w:cs="Times New Roman"/>
          <w:sz w:val="24"/>
          <w:szCs w:val="24"/>
        </w:rPr>
        <w:t>)</w:t>
      </w:r>
    </w:p>
    <w:p w:rsidR="009D1E4F" w:rsidRPr="00C17285" w:rsidRDefault="009D1E4F" w:rsidP="00A274A3">
      <w:pPr>
        <w:spacing w:after="0" w:line="480" w:lineRule="auto"/>
        <w:ind w:left="2160"/>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ab/>
      </w:r>
      <w:proofErr w:type="gramStart"/>
      <w:r w:rsidR="00E5160E">
        <w:rPr>
          <w:rFonts w:ascii="Times New Roman" w:eastAsia="Times New Roman" w:hAnsi="Times New Roman" w:cs="Times New Roman"/>
          <w:sz w:val="24"/>
          <w:szCs w:val="24"/>
        </w:rPr>
        <w:t>sd</w:t>
      </w:r>
      <w:proofErr w:type="gramEnd"/>
      <w:r w:rsidRPr="00C17285">
        <w:rPr>
          <w:rFonts w:ascii="Times New Roman" w:eastAsia="Times New Roman" w:hAnsi="Times New Roman" w:cs="Times New Roman"/>
          <w:sz w:val="24"/>
          <w:szCs w:val="24"/>
        </w:rPr>
        <w:t>= 9.7</w:t>
      </w:r>
    </w:p>
    <w:p w:rsidR="009D1E4F" w:rsidRPr="00C17285" w:rsidRDefault="009D1E4F" w:rsidP="00A274A3">
      <w:pPr>
        <w:spacing w:after="0" w:line="480" w:lineRule="auto"/>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 xml:space="preserve"> The estimated standard deviation is small and hence it shows that the values in this set of data are close to the mean of the data set. </w:t>
      </w:r>
    </w:p>
    <w:p w:rsidR="005D15BE" w:rsidRPr="00C17285" w:rsidRDefault="005D15BE" w:rsidP="00A274A3">
      <w:pPr>
        <w:spacing w:line="480" w:lineRule="auto"/>
        <w:jc w:val="center"/>
        <w:rPr>
          <w:rFonts w:ascii="Times New Roman" w:hAnsi="Times New Roman" w:cs="Times New Roman"/>
          <w:b/>
          <w:sz w:val="24"/>
          <w:szCs w:val="24"/>
        </w:rPr>
      </w:pPr>
    </w:p>
    <w:p w:rsidR="005D15BE" w:rsidRPr="00C17285" w:rsidRDefault="005D15BE" w:rsidP="00A274A3">
      <w:pPr>
        <w:spacing w:line="480" w:lineRule="auto"/>
        <w:jc w:val="center"/>
        <w:rPr>
          <w:rFonts w:ascii="Times New Roman" w:hAnsi="Times New Roman" w:cs="Times New Roman"/>
          <w:b/>
          <w:sz w:val="24"/>
          <w:szCs w:val="24"/>
        </w:rPr>
      </w:pPr>
    </w:p>
    <w:p w:rsidR="00304788" w:rsidRPr="00C17285" w:rsidRDefault="00611AFD" w:rsidP="00A274A3">
      <w:pPr>
        <w:spacing w:line="480" w:lineRule="auto"/>
        <w:jc w:val="center"/>
        <w:rPr>
          <w:rFonts w:ascii="Times New Roman" w:hAnsi="Times New Roman" w:cs="Times New Roman"/>
          <w:b/>
          <w:sz w:val="24"/>
          <w:szCs w:val="24"/>
        </w:rPr>
      </w:pPr>
      <w:r w:rsidRPr="00C17285">
        <w:rPr>
          <w:rFonts w:ascii="Times New Roman" w:hAnsi="Times New Roman" w:cs="Times New Roman"/>
          <w:b/>
          <w:sz w:val="24"/>
          <w:szCs w:val="24"/>
        </w:rPr>
        <w:lastRenderedPageBreak/>
        <w:t>Report II</w:t>
      </w:r>
    </w:p>
    <w:p w:rsidR="00611AFD" w:rsidRPr="00C17285" w:rsidRDefault="00611AFD" w:rsidP="00A274A3">
      <w:pPr>
        <w:spacing w:line="480" w:lineRule="auto"/>
        <w:rPr>
          <w:rFonts w:ascii="Times New Roman" w:hAnsi="Times New Roman" w:cs="Times New Roman"/>
          <w:sz w:val="24"/>
          <w:szCs w:val="24"/>
        </w:rPr>
      </w:pPr>
      <w:r w:rsidRPr="00C17285">
        <w:rPr>
          <w:rFonts w:ascii="Times New Roman" w:hAnsi="Times New Roman" w:cs="Times New Roman"/>
          <w:sz w:val="24"/>
          <w:szCs w:val="24"/>
        </w:rPr>
        <w:t xml:space="preserve">In </w:t>
      </w:r>
      <w:r w:rsidR="00D7616E" w:rsidRPr="00C17285">
        <w:rPr>
          <w:rFonts w:ascii="Times New Roman" w:hAnsi="Times New Roman" w:cs="Times New Roman"/>
          <w:sz w:val="24"/>
          <w:szCs w:val="24"/>
        </w:rPr>
        <w:t>Mapco</w:t>
      </w:r>
      <w:r w:rsidRPr="00C17285">
        <w:rPr>
          <w:rFonts w:ascii="Times New Roman" w:hAnsi="Times New Roman" w:cs="Times New Roman"/>
          <w:sz w:val="24"/>
          <w:szCs w:val="24"/>
        </w:rPr>
        <w:t xml:space="preserve"> </w:t>
      </w:r>
      <w:r w:rsidR="004248CE" w:rsidRPr="00C17285">
        <w:rPr>
          <w:rFonts w:ascii="Times New Roman" w:hAnsi="Times New Roman" w:cs="Times New Roman"/>
          <w:sz w:val="24"/>
          <w:szCs w:val="24"/>
        </w:rPr>
        <w:t>School</w:t>
      </w:r>
      <w:r w:rsidRPr="00C17285">
        <w:rPr>
          <w:rFonts w:ascii="Times New Roman" w:hAnsi="Times New Roman" w:cs="Times New Roman"/>
          <w:sz w:val="24"/>
          <w:szCs w:val="24"/>
        </w:rPr>
        <w:t xml:space="preserve">, the Mathematics teacher wanted to </w:t>
      </w:r>
      <w:r w:rsidR="004248CE" w:rsidRPr="00C17285">
        <w:rPr>
          <w:rFonts w:ascii="Times New Roman" w:hAnsi="Times New Roman" w:cs="Times New Roman"/>
          <w:sz w:val="24"/>
          <w:szCs w:val="24"/>
        </w:rPr>
        <w:t xml:space="preserve">measure </w:t>
      </w:r>
      <w:r w:rsidRPr="00C17285">
        <w:rPr>
          <w:rFonts w:ascii="Times New Roman" w:hAnsi="Times New Roman" w:cs="Times New Roman"/>
          <w:sz w:val="24"/>
          <w:szCs w:val="24"/>
        </w:rPr>
        <w:t xml:space="preserve">Intelligent </w:t>
      </w:r>
      <w:r w:rsidR="00D7616E" w:rsidRPr="00C17285">
        <w:rPr>
          <w:rFonts w:ascii="Times New Roman" w:hAnsi="Times New Roman" w:cs="Times New Roman"/>
          <w:sz w:val="24"/>
          <w:szCs w:val="24"/>
        </w:rPr>
        <w:t>Quotient of</w:t>
      </w:r>
      <w:r w:rsidRPr="00C17285">
        <w:rPr>
          <w:rFonts w:ascii="Times New Roman" w:hAnsi="Times New Roman" w:cs="Times New Roman"/>
          <w:sz w:val="24"/>
          <w:szCs w:val="24"/>
        </w:rPr>
        <w:t xml:space="preserve"> students in a class of 27 students in grade </w:t>
      </w:r>
      <w:r w:rsidR="004248CE" w:rsidRPr="00C17285">
        <w:rPr>
          <w:rFonts w:ascii="Times New Roman" w:hAnsi="Times New Roman" w:cs="Times New Roman"/>
          <w:sz w:val="24"/>
          <w:szCs w:val="24"/>
        </w:rPr>
        <w:t>12</w:t>
      </w:r>
      <w:r w:rsidRPr="00C17285">
        <w:rPr>
          <w:rFonts w:ascii="Times New Roman" w:hAnsi="Times New Roman" w:cs="Times New Roman"/>
          <w:sz w:val="24"/>
          <w:szCs w:val="24"/>
        </w:rPr>
        <w:t xml:space="preserve"> level. The following t</w:t>
      </w:r>
      <w:r w:rsidR="00903320" w:rsidRPr="00C17285">
        <w:rPr>
          <w:rFonts w:ascii="Times New Roman" w:hAnsi="Times New Roman" w:cs="Times New Roman"/>
          <w:sz w:val="24"/>
          <w:szCs w:val="24"/>
        </w:rPr>
        <w:t>able conveys sample data from data</w:t>
      </w:r>
      <w:r w:rsidR="00D7616E" w:rsidRPr="00C17285">
        <w:rPr>
          <w:rFonts w:ascii="Times New Roman" w:hAnsi="Times New Roman" w:cs="Times New Roman"/>
          <w:sz w:val="24"/>
          <w:szCs w:val="24"/>
        </w:rPr>
        <w:t xml:space="preserve"> M</w:t>
      </w:r>
      <w:r w:rsidRPr="00C17285">
        <w:rPr>
          <w:rFonts w:ascii="Times New Roman" w:hAnsi="Times New Roman" w:cs="Times New Roman"/>
          <w:sz w:val="24"/>
          <w:szCs w:val="24"/>
        </w:rPr>
        <w:t>aths score per student and t</w:t>
      </w:r>
      <w:r w:rsidR="00903320" w:rsidRPr="00C17285">
        <w:rPr>
          <w:rFonts w:ascii="Times New Roman" w:hAnsi="Times New Roman" w:cs="Times New Roman"/>
          <w:sz w:val="24"/>
          <w:szCs w:val="24"/>
        </w:rPr>
        <w:t>he estimated IQ level. Let the M</w:t>
      </w:r>
      <w:r w:rsidRPr="00C17285">
        <w:rPr>
          <w:rFonts w:ascii="Times New Roman" w:hAnsi="Times New Roman" w:cs="Times New Roman"/>
          <w:sz w:val="24"/>
          <w:szCs w:val="24"/>
        </w:rPr>
        <w:t xml:space="preserve">aths score per student be the predictor variable (X) and the IQ levels be the response variable (y). </w:t>
      </w:r>
    </w:p>
    <w:tbl>
      <w:tblPr>
        <w:tblW w:w="4779" w:type="dxa"/>
        <w:tblInd w:w="-5" w:type="dxa"/>
        <w:tblLook w:val="04A0" w:firstRow="1" w:lastRow="0" w:firstColumn="1" w:lastColumn="0" w:noHBand="0" w:noVBand="1"/>
      </w:tblPr>
      <w:tblGrid>
        <w:gridCol w:w="2675"/>
        <w:gridCol w:w="2104"/>
      </w:tblGrid>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rPr>
                <w:rFonts w:ascii="Times New Roman" w:eastAsia="Times New Roman" w:hAnsi="Times New Roman" w:cs="Times New Roman"/>
                <w:b/>
                <w:sz w:val="24"/>
                <w:szCs w:val="24"/>
              </w:rPr>
            </w:pPr>
            <w:r w:rsidRPr="00C17285">
              <w:rPr>
                <w:rFonts w:ascii="Times New Roman" w:eastAsia="Times New Roman" w:hAnsi="Times New Roman" w:cs="Times New Roman"/>
                <w:b/>
                <w:sz w:val="24"/>
                <w:szCs w:val="24"/>
              </w:rPr>
              <w:t xml:space="preserve">Maths Score </w:t>
            </w:r>
            <w:r w:rsidR="00C17285">
              <w:rPr>
                <w:rFonts w:ascii="Times New Roman" w:eastAsia="Times New Roman" w:hAnsi="Times New Roman" w:cs="Times New Roman"/>
                <w:b/>
                <w:sz w:val="24"/>
                <w:szCs w:val="24"/>
              </w:rPr>
              <w:t>(percentage)</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rPr>
                <w:rFonts w:ascii="Times New Roman" w:eastAsia="Times New Roman" w:hAnsi="Times New Roman" w:cs="Times New Roman"/>
                <w:b/>
                <w:sz w:val="24"/>
                <w:szCs w:val="24"/>
              </w:rPr>
            </w:pPr>
            <w:r w:rsidRPr="00C17285">
              <w:rPr>
                <w:rFonts w:ascii="Times New Roman" w:eastAsia="Times New Roman" w:hAnsi="Times New Roman" w:cs="Times New Roman"/>
                <w:b/>
                <w:sz w:val="24"/>
                <w:szCs w:val="24"/>
              </w:rPr>
              <w:t xml:space="preserve">IQ </w:t>
            </w:r>
          </w:p>
          <w:p w:rsidR="005D4729" w:rsidRPr="00C17285" w:rsidRDefault="005D4729" w:rsidP="00A274A3">
            <w:pPr>
              <w:spacing w:after="0" w:line="480" w:lineRule="auto"/>
              <w:rPr>
                <w:rFonts w:ascii="Times New Roman" w:eastAsia="Times New Roman" w:hAnsi="Times New Roman" w:cs="Times New Roman"/>
                <w:b/>
                <w:sz w:val="24"/>
                <w:szCs w:val="24"/>
              </w:rPr>
            </w:pPr>
            <w:r w:rsidRPr="00C17285">
              <w:rPr>
                <w:rFonts w:ascii="Times New Roman" w:eastAsia="Times New Roman" w:hAnsi="Times New Roman" w:cs="Times New Roman"/>
                <w:b/>
                <w:sz w:val="24"/>
                <w:szCs w:val="24"/>
              </w:rPr>
              <w:t xml:space="preserve">level </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100</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125</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95</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110</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92</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105</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93</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100</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90</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98</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88</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94</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85</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90</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83</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87</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80</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85</w:t>
            </w:r>
          </w:p>
        </w:tc>
      </w:tr>
      <w:tr w:rsidR="00C17285" w:rsidRPr="00C17285" w:rsidTr="005D15BE">
        <w:trPr>
          <w:trHeight w:val="45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78</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95</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75</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78</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72</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75</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70</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85</w:t>
            </w:r>
          </w:p>
        </w:tc>
      </w:tr>
      <w:tr w:rsidR="00C17285" w:rsidRPr="00C17285" w:rsidTr="005D15BE">
        <w:trPr>
          <w:trHeight w:val="232"/>
        </w:trPr>
        <w:tc>
          <w:tcPr>
            <w:tcW w:w="2675" w:type="dxa"/>
            <w:tcBorders>
              <w:top w:val="single" w:sz="4" w:space="0" w:color="auto"/>
              <w:left w:val="single" w:sz="4" w:space="0" w:color="auto"/>
              <w:bottom w:val="nil"/>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69</w:t>
            </w:r>
          </w:p>
        </w:tc>
        <w:tc>
          <w:tcPr>
            <w:tcW w:w="2104" w:type="dxa"/>
            <w:tcBorders>
              <w:top w:val="single" w:sz="4" w:space="0" w:color="auto"/>
              <w:left w:val="single" w:sz="4" w:space="0" w:color="auto"/>
              <w:bottom w:val="nil"/>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90</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67</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60</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lastRenderedPageBreak/>
              <w:t>66</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48</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64</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45</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64</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48</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63</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47</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62</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46</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61</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45</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59</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45</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55</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43</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54</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35</w:t>
            </w:r>
          </w:p>
        </w:tc>
      </w:tr>
      <w:tr w:rsidR="00C17285" w:rsidRPr="00C17285" w:rsidTr="005D15BE">
        <w:trPr>
          <w:trHeight w:val="232"/>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52</w:t>
            </w:r>
          </w:p>
        </w:tc>
        <w:tc>
          <w:tcPr>
            <w:tcW w:w="2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4729" w:rsidRPr="00C17285" w:rsidRDefault="005D4729" w:rsidP="00A274A3">
            <w:pPr>
              <w:spacing w:after="0" w:line="480" w:lineRule="auto"/>
              <w:jc w:val="right"/>
              <w:rPr>
                <w:rFonts w:ascii="Times New Roman" w:eastAsia="Times New Roman" w:hAnsi="Times New Roman" w:cs="Times New Roman"/>
                <w:sz w:val="24"/>
                <w:szCs w:val="24"/>
              </w:rPr>
            </w:pPr>
            <w:r w:rsidRPr="00C17285">
              <w:rPr>
                <w:rFonts w:ascii="Times New Roman" w:eastAsia="Times New Roman" w:hAnsi="Times New Roman" w:cs="Times New Roman"/>
                <w:sz w:val="24"/>
                <w:szCs w:val="24"/>
              </w:rPr>
              <w:t>30</w:t>
            </w:r>
          </w:p>
        </w:tc>
      </w:tr>
    </w:tbl>
    <w:p w:rsidR="00611AFD" w:rsidRPr="00C17285" w:rsidRDefault="00611AFD" w:rsidP="00A274A3">
      <w:pPr>
        <w:spacing w:line="480" w:lineRule="auto"/>
        <w:rPr>
          <w:rFonts w:ascii="Times New Roman" w:hAnsi="Times New Roman" w:cs="Times New Roman"/>
          <w:sz w:val="24"/>
          <w:szCs w:val="24"/>
        </w:rPr>
      </w:pPr>
    </w:p>
    <w:p w:rsidR="00C510D4" w:rsidRPr="00C17285" w:rsidRDefault="00C510D4" w:rsidP="00A274A3">
      <w:pPr>
        <w:spacing w:line="480" w:lineRule="auto"/>
        <w:rPr>
          <w:rFonts w:ascii="Times New Roman" w:hAnsi="Times New Roman" w:cs="Times New Roman"/>
          <w:sz w:val="24"/>
          <w:szCs w:val="24"/>
        </w:rPr>
      </w:pPr>
      <w:r w:rsidRPr="00C17285">
        <w:rPr>
          <w:rFonts w:ascii="Times New Roman" w:hAnsi="Times New Roman" w:cs="Times New Roman"/>
          <w:sz w:val="24"/>
          <w:szCs w:val="24"/>
        </w:rPr>
        <w:t xml:space="preserve">2.  </w:t>
      </w:r>
      <w:r w:rsidRPr="00C17285">
        <w:rPr>
          <w:rFonts w:ascii="Times New Roman" w:hAnsi="Times New Roman" w:cs="Times New Roman"/>
          <w:b/>
          <w:sz w:val="24"/>
          <w:szCs w:val="24"/>
        </w:rPr>
        <w:t>The identified data illustrates a positive correlation because the two variables (</w:t>
      </w:r>
      <w:r w:rsidR="007B5D66" w:rsidRPr="00C17285">
        <w:rPr>
          <w:rFonts w:ascii="Times New Roman" w:hAnsi="Times New Roman" w:cs="Times New Roman"/>
          <w:b/>
          <w:sz w:val="24"/>
          <w:szCs w:val="24"/>
        </w:rPr>
        <w:t>M</w:t>
      </w:r>
      <w:r w:rsidRPr="00C17285">
        <w:rPr>
          <w:rFonts w:ascii="Times New Roman" w:hAnsi="Times New Roman" w:cs="Times New Roman"/>
          <w:b/>
          <w:sz w:val="24"/>
          <w:szCs w:val="24"/>
        </w:rPr>
        <w:t>ath</w:t>
      </w:r>
      <w:r w:rsidR="007B5D66" w:rsidRPr="00C17285">
        <w:rPr>
          <w:rFonts w:ascii="Times New Roman" w:hAnsi="Times New Roman" w:cs="Times New Roman"/>
          <w:b/>
          <w:sz w:val="24"/>
          <w:szCs w:val="24"/>
        </w:rPr>
        <w:t>s</w:t>
      </w:r>
      <w:r w:rsidRPr="00C17285">
        <w:rPr>
          <w:rFonts w:ascii="Times New Roman" w:hAnsi="Times New Roman" w:cs="Times New Roman"/>
          <w:b/>
          <w:sz w:val="24"/>
          <w:szCs w:val="24"/>
        </w:rPr>
        <w:t xml:space="preserve"> score and the IQ level) more in the same direction.  An increase in Maths score in percentage translated direct to an increase </w:t>
      </w:r>
      <w:r w:rsidR="007B5D66" w:rsidRPr="00C17285">
        <w:rPr>
          <w:rFonts w:ascii="Times New Roman" w:hAnsi="Times New Roman" w:cs="Times New Roman"/>
          <w:b/>
          <w:sz w:val="24"/>
          <w:szCs w:val="24"/>
        </w:rPr>
        <w:t>in IQ</w:t>
      </w:r>
      <w:r w:rsidRPr="00C17285">
        <w:rPr>
          <w:rFonts w:ascii="Times New Roman" w:hAnsi="Times New Roman" w:cs="Times New Roman"/>
          <w:b/>
          <w:sz w:val="24"/>
          <w:szCs w:val="24"/>
        </w:rPr>
        <w:t xml:space="preserve"> level.</w:t>
      </w:r>
      <w:r w:rsidRPr="00C17285">
        <w:rPr>
          <w:rFonts w:ascii="Times New Roman" w:hAnsi="Times New Roman" w:cs="Times New Roman"/>
          <w:sz w:val="24"/>
          <w:szCs w:val="24"/>
        </w:rPr>
        <w:t xml:space="preserve"> </w:t>
      </w:r>
    </w:p>
    <w:p w:rsidR="00C510D4" w:rsidRPr="00C17285" w:rsidRDefault="00C510D4" w:rsidP="00A274A3">
      <w:pPr>
        <w:spacing w:line="480" w:lineRule="auto"/>
        <w:rPr>
          <w:rFonts w:ascii="Times New Roman" w:hAnsi="Times New Roman" w:cs="Times New Roman"/>
          <w:sz w:val="24"/>
          <w:szCs w:val="24"/>
        </w:rPr>
      </w:pPr>
      <w:r w:rsidRPr="00C17285">
        <w:rPr>
          <w:rFonts w:ascii="Times New Roman" w:hAnsi="Times New Roman" w:cs="Times New Roman"/>
          <w:sz w:val="24"/>
          <w:szCs w:val="24"/>
        </w:rPr>
        <w:lastRenderedPageBreak/>
        <w:t xml:space="preserve">3. </w:t>
      </w:r>
      <w:r w:rsidR="00111224" w:rsidRPr="00C17285">
        <w:rPr>
          <w:rFonts w:ascii="Times New Roman" w:hAnsi="Times New Roman" w:cs="Times New Roman"/>
          <w:noProof/>
          <w:sz w:val="24"/>
          <w:szCs w:val="24"/>
        </w:rPr>
        <w:t xml:space="preserve"> </w:t>
      </w:r>
      <w:r w:rsidR="00111224" w:rsidRPr="00C17285">
        <w:rPr>
          <w:rFonts w:ascii="Times New Roman" w:hAnsi="Times New Roman" w:cs="Times New Roman"/>
          <w:noProof/>
          <w:sz w:val="24"/>
          <w:szCs w:val="24"/>
        </w:rPr>
        <w:drawing>
          <wp:inline distT="0" distB="0" distL="0" distR="0" wp14:anchorId="6C463935" wp14:editId="5D0DA136">
            <wp:extent cx="6115050" cy="4058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8E441F1.tmp"/>
                    <pic:cNvPicPr/>
                  </pic:nvPicPr>
                  <pic:blipFill>
                    <a:blip r:embed="rId8">
                      <a:extLst>
                        <a:ext uri="{28A0092B-C50C-407E-A947-70E740481C1C}">
                          <a14:useLocalDpi xmlns:a14="http://schemas.microsoft.com/office/drawing/2010/main" val="0"/>
                        </a:ext>
                      </a:extLst>
                    </a:blip>
                    <a:stretch>
                      <a:fillRect/>
                    </a:stretch>
                  </pic:blipFill>
                  <pic:spPr>
                    <a:xfrm>
                      <a:off x="0" y="0"/>
                      <a:ext cx="6115050" cy="4058920"/>
                    </a:xfrm>
                    <a:prstGeom prst="rect">
                      <a:avLst/>
                    </a:prstGeom>
                  </pic:spPr>
                </pic:pic>
              </a:graphicData>
            </a:graphic>
          </wp:inline>
        </w:drawing>
      </w:r>
    </w:p>
    <w:p w:rsidR="00111224" w:rsidRPr="00C17285" w:rsidRDefault="00111224" w:rsidP="00A274A3">
      <w:pPr>
        <w:spacing w:line="480" w:lineRule="auto"/>
        <w:rPr>
          <w:rFonts w:ascii="Times New Roman" w:hAnsi="Times New Roman" w:cs="Times New Roman"/>
          <w:sz w:val="24"/>
          <w:szCs w:val="24"/>
        </w:rPr>
      </w:pPr>
    </w:p>
    <w:p w:rsidR="00111224" w:rsidRPr="00C17285" w:rsidRDefault="00111224" w:rsidP="00A274A3">
      <w:pPr>
        <w:spacing w:line="480" w:lineRule="auto"/>
        <w:rPr>
          <w:rFonts w:ascii="Times New Roman" w:hAnsi="Times New Roman" w:cs="Times New Roman"/>
          <w:sz w:val="24"/>
          <w:szCs w:val="24"/>
        </w:rPr>
      </w:pPr>
      <w:r w:rsidRPr="00C17285">
        <w:rPr>
          <w:rFonts w:ascii="Times New Roman" w:hAnsi="Times New Roman" w:cs="Times New Roman"/>
          <w:sz w:val="24"/>
          <w:szCs w:val="24"/>
        </w:rPr>
        <w:t xml:space="preserve">4.  Equation of linear regression: </w:t>
      </w:r>
    </w:p>
    <w:p w:rsidR="00111224" w:rsidRPr="00C17285" w:rsidRDefault="00111224" w:rsidP="00A274A3">
      <w:pPr>
        <w:spacing w:line="480" w:lineRule="auto"/>
        <w:ind w:left="720"/>
        <w:rPr>
          <w:rFonts w:ascii="Times New Roman" w:hAnsi="Times New Roman" w:cs="Times New Roman"/>
          <w:sz w:val="24"/>
          <w:szCs w:val="24"/>
        </w:rPr>
      </w:pPr>
      <w:r w:rsidRPr="00C17285">
        <w:rPr>
          <w:rFonts w:ascii="Times New Roman" w:hAnsi="Times New Roman" w:cs="Times New Roman"/>
          <w:sz w:val="24"/>
          <w:szCs w:val="24"/>
        </w:rPr>
        <w:t xml:space="preserve">Y= 1.8336X – 62.372 </w:t>
      </w:r>
    </w:p>
    <w:p w:rsidR="00111224" w:rsidRPr="00C17285" w:rsidRDefault="00111224" w:rsidP="00A274A3">
      <w:pPr>
        <w:spacing w:line="480" w:lineRule="auto"/>
        <w:rPr>
          <w:rFonts w:ascii="Times New Roman" w:hAnsi="Times New Roman" w:cs="Times New Roman"/>
          <w:sz w:val="24"/>
          <w:szCs w:val="24"/>
        </w:rPr>
      </w:pPr>
      <w:proofErr w:type="gramStart"/>
      <w:r w:rsidRPr="00C17285">
        <w:rPr>
          <w:rFonts w:ascii="Times New Roman" w:hAnsi="Times New Roman" w:cs="Times New Roman"/>
          <w:sz w:val="24"/>
          <w:szCs w:val="24"/>
        </w:rPr>
        <w:t>5. The appears</w:t>
      </w:r>
      <w:proofErr w:type="gramEnd"/>
      <w:r w:rsidRPr="00C17285">
        <w:rPr>
          <w:rFonts w:ascii="Times New Roman" w:hAnsi="Times New Roman" w:cs="Times New Roman"/>
          <w:sz w:val="24"/>
          <w:szCs w:val="24"/>
        </w:rPr>
        <w:t xml:space="preserve"> to be a positive correlation between </w:t>
      </w:r>
      <w:r w:rsidR="005D1B85" w:rsidRPr="00C17285">
        <w:rPr>
          <w:rFonts w:ascii="Times New Roman" w:hAnsi="Times New Roman" w:cs="Times New Roman"/>
          <w:sz w:val="24"/>
          <w:szCs w:val="24"/>
        </w:rPr>
        <w:t>the variables. The li</w:t>
      </w:r>
      <w:r w:rsidR="00B94F7B" w:rsidRPr="00C17285">
        <w:rPr>
          <w:rFonts w:ascii="Times New Roman" w:hAnsi="Times New Roman" w:cs="Times New Roman"/>
          <w:sz w:val="24"/>
          <w:szCs w:val="24"/>
        </w:rPr>
        <w:t>near correlation coefficient is</w:t>
      </w:r>
      <w:r w:rsidRPr="00C17285">
        <w:rPr>
          <w:rFonts w:ascii="Times New Roman" w:hAnsi="Times New Roman" w:cs="Times New Roman"/>
          <w:sz w:val="24"/>
          <w:szCs w:val="24"/>
        </w:rPr>
        <w:t xml:space="preserve"> R</w:t>
      </w:r>
      <w:r w:rsidRPr="00C17285">
        <w:rPr>
          <w:rFonts w:ascii="Times New Roman" w:hAnsi="Times New Roman" w:cs="Times New Roman"/>
          <w:sz w:val="24"/>
          <w:szCs w:val="24"/>
          <w:vertAlign w:val="superscript"/>
        </w:rPr>
        <w:t>2</w:t>
      </w:r>
      <w:r w:rsidRPr="00C17285">
        <w:rPr>
          <w:rFonts w:ascii="Times New Roman" w:hAnsi="Times New Roman" w:cs="Times New Roman"/>
          <w:sz w:val="24"/>
          <w:szCs w:val="24"/>
        </w:rPr>
        <w:t>= 0.8986</w:t>
      </w:r>
      <w:r w:rsidR="005D15BE" w:rsidRPr="00C17285">
        <w:rPr>
          <w:rFonts w:ascii="Times New Roman" w:hAnsi="Times New Roman" w:cs="Times New Roman"/>
          <w:sz w:val="24"/>
          <w:szCs w:val="24"/>
        </w:rPr>
        <w:t xml:space="preserve">.  </w:t>
      </w:r>
      <w:r w:rsidR="005D1B85" w:rsidRPr="00C17285">
        <w:rPr>
          <w:rFonts w:ascii="Times New Roman" w:hAnsi="Times New Roman" w:cs="Times New Roman"/>
          <w:sz w:val="24"/>
          <w:szCs w:val="24"/>
        </w:rPr>
        <w:t xml:space="preserve">The linear correlation coefficient indicates a strong, positive, </w:t>
      </w:r>
      <w:r w:rsidR="005D15BE" w:rsidRPr="00C17285">
        <w:rPr>
          <w:rFonts w:ascii="Times New Roman" w:hAnsi="Times New Roman" w:cs="Times New Roman"/>
          <w:sz w:val="24"/>
          <w:szCs w:val="24"/>
        </w:rPr>
        <w:t>linear relationship</w:t>
      </w:r>
      <w:r w:rsidR="00F857D2" w:rsidRPr="00C17285">
        <w:rPr>
          <w:rFonts w:ascii="Times New Roman" w:hAnsi="Times New Roman" w:cs="Times New Roman"/>
          <w:sz w:val="24"/>
          <w:szCs w:val="24"/>
        </w:rPr>
        <w:t xml:space="preserve"> (</w:t>
      </w:r>
      <w:proofErr w:type="spellStart"/>
      <w:r w:rsidR="00F857D2" w:rsidRPr="00C17285">
        <w:rPr>
          <w:rFonts w:ascii="Times New Roman" w:hAnsi="Times New Roman" w:cs="Times New Roman"/>
          <w:sz w:val="24"/>
          <w:szCs w:val="24"/>
          <w:shd w:val="clear" w:color="auto" w:fill="FFFFFF"/>
        </w:rPr>
        <w:t>Santolin</w:t>
      </w:r>
      <w:proofErr w:type="spellEnd"/>
      <w:r w:rsidR="00F857D2" w:rsidRPr="00C17285">
        <w:rPr>
          <w:rFonts w:ascii="Times New Roman" w:hAnsi="Times New Roman" w:cs="Times New Roman"/>
          <w:sz w:val="24"/>
          <w:szCs w:val="24"/>
          <w:shd w:val="clear" w:color="auto" w:fill="FFFFFF"/>
        </w:rPr>
        <w:t xml:space="preserve"> &amp; </w:t>
      </w:r>
      <w:proofErr w:type="spellStart"/>
      <w:r w:rsidR="00F857D2" w:rsidRPr="00C17285">
        <w:rPr>
          <w:rFonts w:ascii="Times New Roman" w:hAnsi="Times New Roman" w:cs="Times New Roman"/>
          <w:sz w:val="24"/>
          <w:szCs w:val="24"/>
          <w:shd w:val="clear" w:color="auto" w:fill="FFFFFF"/>
        </w:rPr>
        <w:t>Saffran</w:t>
      </w:r>
      <w:proofErr w:type="spellEnd"/>
      <w:r w:rsidR="00F857D2" w:rsidRPr="00C17285">
        <w:rPr>
          <w:rFonts w:ascii="Times New Roman" w:hAnsi="Times New Roman" w:cs="Times New Roman"/>
          <w:sz w:val="24"/>
          <w:szCs w:val="24"/>
          <w:shd w:val="clear" w:color="auto" w:fill="FFFFFF"/>
        </w:rPr>
        <w:t xml:space="preserve">, 2018). </w:t>
      </w:r>
      <w:r w:rsidR="005D1B85" w:rsidRPr="00C17285">
        <w:rPr>
          <w:rFonts w:ascii="Times New Roman" w:hAnsi="Times New Roman" w:cs="Times New Roman"/>
          <w:sz w:val="24"/>
          <w:szCs w:val="24"/>
        </w:rPr>
        <w:t xml:space="preserve">As such, the Maths score per student is </w:t>
      </w:r>
      <w:r w:rsidR="005D15BE" w:rsidRPr="00C17285">
        <w:rPr>
          <w:rFonts w:ascii="Times New Roman" w:hAnsi="Times New Roman" w:cs="Times New Roman"/>
          <w:sz w:val="24"/>
          <w:szCs w:val="24"/>
        </w:rPr>
        <w:t>an ideal</w:t>
      </w:r>
      <w:r w:rsidR="005D1B85" w:rsidRPr="00C17285">
        <w:rPr>
          <w:rFonts w:ascii="Times New Roman" w:hAnsi="Times New Roman" w:cs="Times New Roman"/>
          <w:sz w:val="24"/>
          <w:szCs w:val="24"/>
        </w:rPr>
        <w:t xml:space="preserve"> predictor of the intelligent quotient </w:t>
      </w:r>
      <w:r w:rsidR="005D15BE" w:rsidRPr="00C17285">
        <w:rPr>
          <w:rFonts w:ascii="Times New Roman" w:hAnsi="Times New Roman" w:cs="Times New Roman"/>
          <w:sz w:val="24"/>
          <w:szCs w:val="24"/>
        </w:rPr>
        <w:t>of that</w:t>
      </w:r>
      <w:r w:rsidR="005D1B85" w:rsidRPr="00C17285">
        <w:rPr>
          <w:rFonts w:ascii="Times New Roman" w:hAnsi="Times New Roman" w:cs="Times New Roman"/>
          <w:sz w:val="24"/>
          <w:szCs w:val="24"/>
        </w:rPr>
        <w:t xml:space="preserve"> particular student. </w:t>
      </w:r>
    </w:p>
    <w:p w:rsidR="005D1B85" w:rsidRPr="00C17285" w:rsidRDefault="005D1B85" w:rsidP="00A274A3">
      <w:pPr>
        <w:spacing w:line="480" w:lineRule="auto"/>
        <w:rPr>
          <w:rFonts w:ascii="Times New Roman" w:hAnsi="Times New Roman" w:cs="Times New Roman"/>
          <w:sz w:val="24"/>
          <w:szCs w:val="24"/>
        </w:rPr>
      </w:pPr>
    </w:p>
    <w:p w:rsidR="00B94F7B" w:rsidRPr="00C17285" w:rsidRDefault="00B94F7B" w:rsidP="00A274A3">
      <w:pPr>
        <w:spacing w:line="480" w:lineRule="auto"/>
        <w:rPr>
          <w:rFonts w:ascii="Times New Roman" w:hAnsi="Times New Roman" w:cs="Times New Roman"/>
          <w:sz w:val="24"/>
          <w:szCs w:val="24"/>
        </w:rPr>
      </w:pPr>
    </w:p>
    <w:p w:rsidR="00B94F7B" w:rsidRPr="00C17285" w:rsidRDefault="00B94F7B" w:rsidP="00B94F7B">
      <w:pPr>
        <w:spacing w:line="480" w:lineRule="auto"/>
        <w:jc w:val="center"/>
        <w:rPr>
          <w:rFonts w:ascii="Times New Roman" w:hAnsi="Times New Roman" w:cs="Times New Roman"/>
          <w:sz w:val="24"/>
          <w:szCs w:val="24"/>
        </w:rPr>
      </w:pPr>
      <w:r w:rsidRPr="00C17285">
        <w:rPr>
          <w:rFonts w:ascii="Times New Roman" w:hAnsi="Times New Roman" w:cs="Times New Roman"/>
          <w:sz w:val="24"/>
          <w:szCs w:val="24"/>
        </w:rPr>
        <w:lastRenderedPageBreak/>
        <w:t>Reference</w:t>
      </w:r>
    </w:p>
    <w:p w:rsidR="00B94F7B" w:rsidRPr="00C17285" w:rsidRDefault="00B94F7B" w:rsidP="00B94F7B">
      <w:pPr>
        <w:spacing w:line="480" w:lineRule="auto"/>
        <w:ind w:left="720" w:hanging="720"/>
        <w:rPr>
          <w:rFonts w:ascii="Times New Roman" w:hAnsi="Times New Roman" w:cs="Times New Roman"/>
          <w:sz w:val="24"/>
          <w:szCs w:val="24"/>
        </w:rPr>
      </w:pPr>
      <w:proofErr w:type="spellStart"/>
      <w:r w:rsidRPr="00C17285">
        <w:rPr>
          <w:rFonts w:ascii="Times New Roman" w:hAnsi="Times New Roman" w:cs="Times New Roman"/>
          <w:sz w:val="24"/>
          <w:szCs w:val="24"/>
          <w:shd w:val="clear" w:color="auto" w:fill="FFFFFF"/>
        </w:rPr>
        <w:t>Santolin</w:t>
      </w:r>
      <w:proofErr w:type="spellEnd"/>
      <w:r w:rsidRPr="00C17285">
        <w:rPr>
          <w:rFonts w:ascii="Times New Roman" w:hAnsi="Times New Roman" w:cs="Times New Roman"/>
          <w:sz w:val="24"/>
          <w:szCs w:val="24"/>
          <w:shd w:val="clear" w:color="auto" w:fill="FFFFFF"/>
        </w:rPr>
        <w:t xml:space="preserve">, C., &amp; </w:t>
      </w:r>
      <w:proofErr w:type="spellStart"/>
      <w:r w:rsidRPr="00C17285">
        <w:rPr>
          <w:rFonts w:ascii="Times New Roman" w:hAnsi="Times New Roman" w:cs="Times New Roman"/>
          <w:sz w:val="24"/>
          <w:szCs w:val="24"/>
          <w:shd w:val="clear" w:color="auto" w:fill="FFFFFF"/>
        </w:rPr>
        <w:t>Saffran</w:t>
      </w:r>
      <w:proofErr w:type="spellEnd"/>
      <w:r w:rsidRPr="00C17285">
        <w:rPr>
          <w:rFonts w:ascii="Times New Roman" w:hAnsi="Times New Roman" w:cs="Times New Roman"/>
          <w:sz w:val="24"/>
          <w:szCs w:val="24"/>
          <w:shd w:val="clear" w:color="auto" w:fill="FFFFFF"/>
        </w:rPr>
        <w:t>, J. R. (2018). Constraints on statistical learning across species. </w:t>
      </w:r>
      <w:r w:rsidRPr="00C17285">
        <w:rPr>
          <w:rFonts w:ascii="Times New Roman" w:hAnsi="Times New Roman" w:cs="Times New Roman"/>
          <w:i/>
          <w:iCs/>
          <w:sz w:val="24"/>
          <w:szCs w:val="24"/>
          <w:shd w:val="clear" w:color="auto" w:fill="FFFFFF"/>
        </w:rPr>
        <w:t>Trends in Cognitive Sciences</w:t>
      </w:r>
      <w:r w:rsidRPr="00C17285">
        <w:rPr>
          <w:rFonts w:ascii="Times New Roman" w:hAnsi="Times New Roman" w:cs="Times New Roman"/>
          <w:sz w:val="24"/>
          <w:szCs w:val="24"/>
          <w:shd w:val="clear" w:color="auto" w:fill="FFFFFF"/>
        </w:rPr>
        <w:t>, </w:t>
      </w:r>
      <w:r w:rsidRPr="00C17285">
        <w:rPr>
          <w:rFonts w:ascii="Times New Roman" w:hAnsi="Times New Roman" w:cs="Times New Roman"/>
          <w:i/>
          <w:iCs/>
          <w:sz w:val="24"/>
          <w:szCs w:val="24"/>
          <w:shd w:val="clear" w:color="auto" w:fill="FFFFFF"/>
        </w:rPr>
        <w:t>22</w:t>
      </w:r>
      <w:r w:rsidRPr="00C17285">
        <w:rPr>
          <w:rFonts w:ascii="Times New Roman" w:hAnsi="Times New Roman" w:cs="Times New Roman"/>
          <w:sz w:val="24"/>
          <w:szCs w:val="24"/>
          <w:shd w:val="clear" w:color="auto" w:fill="FFFFFF"/>
        </w:rPr>
        <w:t>(1), 52-63.</w:t>
      </w:r>
    </w:p>
    <w:sectPr w:rsidR="00B94F7B" w:rsidRPr="00C17285" w:rsidSect="00DD5D1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20CA" w:rsidRDefault="006220CA" w:rsidP="00DD5D10">
      <w:pPr>
        <w:spacing w:after="0" w:line="240" w:lineRule="auto"/>
      </w:pPr>
      <w:r>
        <w:separator/>
      </w:r>
    </w:p>
  </w:endnote>
  <w:endnote w:type="continuationSeparator" w:id="0">
    <w:p w:rsidR="006220CA" w:rsidRDefault="006220CA" w:rsidP="00DD5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20CA" w:rsidRDefault="006220CA" w:rsidP="00DD5D10">
      <w:pPr>
        <w:spacing w:after="0" w:line="240" w:lineRule="auto"/>
      </w:pPr>
      <w:r>
        <w:separator/>
      </w:r>
    </w:p>
  </w:footnote>
  <w:footnote w:type="continuationSeparator" w:id="0">
    <w:p w:rsidR="006220CA" w:rsidRDefault="006220CA" w:rsidP="00DD5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D10" w:rsidRPr="00DD5D10" w:rsidRDefault="00DD5D10">
    <w:pPr>
      <w:pStyle w:val="Header"/>
      <w:rPr>
        <w:rFonts w:ascii="Times New Roman" w:hAnsi="Times New Roman" w:cs="Times New Roman"/>
        <w:sz w:val="24"/>
        <w:szCs w:val="24"/>
      </w:rPr>
    </w:pPr>
    <w:r w:rsidRPr="00DD5D10">
      <w:rPr>
        <w:rFonts w:ascii="Times New Roman" w:hAnsi="Times New Roman" w:cs="Times New Roman"/>
        <w:sz w:val="24"/>
        <w:szCs w:val="24"/>
      </w:rPr>
      <w:t xml:space="preserve">PROJECT #3: CHAPTER 12 DATA AND STATISTICS </w:t>
    </w:r>
    <w:r w:rsidRPr="00DD5D10">
      <w:rPr>
        <w:rFonts w:ascii="Times New Roman" w:hAnsi="Times New Roman" w:cs="Times New Roman"/>
        <w:sz w:val="24"/>
        <w:szCs w:val="24"/>
      </w:rPr>
      <w:tab/>
    </w:r>
    <w:sdt>
      <w:sdtPr>
        <w:rPr>
          <w:rFonts w:ascii="Times New Roman" w:hAnsi="Times New Roman" w:cs="Times New Roman"/>
          <w:sz w:val="24"/>
          <w:szCs w:val="24"/>
        </w:rPr>
        <w:id w:val="-1133329772"/>
        <w:docPartObj>
          <w:docPartGallery w:val="Page Numbers (Top of Page)"/>
          <w:docPartUnique/>
        </w:docPartObj>
      </w:sdtPr>
      <w:sdtEndPr>
        <w:rPr>
          <w:noProof/>
        </w:rPr>
      </w:sdtEndPr>
      <w:sdtContent>
        <w:r w:rsidRPr="00DD5D10">
          <w:rPr>
            <w:rFonts w:ascii="Times New Roman" w:hAnsi="Times New Roman" w:cs="Times New Roman"/>
            <w:sz w:val="24"/>
            <w:szCs w:val="24"/>
          </w:rPr>
          <w:fldChar w:fldCharType="begin"/>
        </w:r>
        <w:r w:rsidRPr="00DD5D10">
          <w:rPr>
            <w:rFonts w:ascii="Times New Roman" w:hAnsi="Times New Roman" w:cs="Times New Roman"/>
            <w:sz w:val="24"/>
            <w:szCs w:val="24"/>
          </w:rPr>
          <w:instrText xml:space="preserve"> PAGE   \* MERGEFORMAT </w:instrText>
        </w:r>
        <w:r w:rsidRPr="00DD5D10">
          <w:rPr>
            <w:rFonts w:ascii="Times New Roman" w:hAnsi="Times New Roman" w:cs="Times New Roman"/>
            <w:sz w:val="24"/>
            <w:szCs w:val="24"/>
          </w:rPr>
          <w:fldChar w:fldCharType="separate"/>
        </w:r>
        <w:r w:rsidR="00D4219F">
          <w:rPr>
            <w:rFonts w:ascii="Times New Roman" w:hAnsi="Times New Roman" w:cs="Times New Roman"/>
            <w:noProof/>
            <w:sz w:val="24"/>
            <w:szCs w:val="24"/>
          </w:rPr>
          <w:t>10</w:t>
        </w:r>
        <w:r w:rsidRPr="00DD5D10">
          <w:rPr>
            <w:rFonts w:ascii="Times New Roman" w:hAnsi="Times New Roman" w:cs="Times New Roman"/>
            <w:noProof/>
            <w:sz w:val="24"/>
            <w:szCs w:val="24"/>
          </w:rPr>
          <w:fldChar w:fldCharType="end"/>
        </w:r>
      </w:sdtContent>
    </w:sdt>
  </w:p>
  <w:p w:rsidR="00DD5D10" w:rsidRPr="00DD5D10" w:rsidRDefault="00DD5D1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D10" w:rsidRPr="00DD5D10" w:rsidRDefault="00DD5D10">
    <w:pPr>
      <w:pStyle w:val="Header"/>
      <w:rPr>
        <w:rFonts w:ascii="Times New Roman" w:hAnsi="Times New Roman" w:cs="Times New Roman"/>
        <w:sz w:val="24"/>
        <w:szCs w:val="24"/>
      </w:rPr>
    </w:pPr>
    <w:r w:rsidRPr="00DD5D10">
      <w:rPr>
        <w:rFonts w:ascii="Times New Roman" w:hAnsi="Times New Roman" w:cs="Times New Roman"/>
        <w:sz w:val="24"/>
        <w:szCs w:val="24"/>
      </w:rPr>
      <w:t>Running head: PROJECT #3: CHAPTER 12 DATA AND STATISTICS</w:t>
    </w:r>
    <w:r w:rsidRPr="00DD5D10">
      <w:rPr>
        <w:rFonts w:ascii="Times New Roman" w:hAnsi="Times New Roman" w:cs="Times New Roman"/>
        <w:sz w:val="24"/>
        <w:szCs w:val="24"/>
      </w:rPr>
      <w:tab/>
    </w:r>
    <w:sdt>
      <w:sdtPr>
        <w:rPr>
          <w:rFonts w:ascii="Times New Roman" w:hAnsi="Times New Roman" w:cs="Times New Roman"/>
          <w:sz w:val="24"/>
          <w:szCs w:val="24"/>
        </w:rPr>
        <w:id w:val="2131433775"/>
        <w:docPartObj>
          <w:docPartGallery w:val="Page Numbers (Top of Page)"/>
          <w:docPartUnique/>
        </w:docPartObj>
      </w:sdtPr>
      <w:sdtEndPr>
        <w:rPr>
          <w:noProof/>
        </w:rPr>
      </w:sdtEndPr>
      <w:sdtContent>
        <w:r w:rsidRPr="00DD5D10">
          <w:rPr>
            <w:rFonts w:ascii="Times New Roman" w:hAnsi="Times New Roman" w:cs="Times New Roman"/>
            <w:sz w:val="24"/>
            <w:szCs w:val="24"/>
          </w:rPr>
          <w:fldChar w:fldCharType="begin"/>
        </w:r>
        <w:r w:rsidRPr="00DD5D10">
          <w:rPr>
            <w:rFonts w:ascii="Times New Roman" w:hAnsi="Times New Roman" w:cs="Times New Roman"/>
            <w:sz w:val="24"/>
            <w:szCs w:val="24"/>
          </w:rPr>
          <w:instrText xml:space="preserve"> PAGE   \* MERGEFORMAT </w:instrText>
        </w:r>
        <w:r w:rsidRPr="00DD5D10">
          <w:rPr>
            <w:rFonts w:ascii="Times New Roman" w:hAnsi="Times New Roman" w:cs="Times New Roman"/>
            <w:sz w:val="24"/>
            <w:szCs w:val="24"/>
          </w:rPr>
          <w:fldChar w:fldCharType="separate"/>
        </w:r>
        <w:r w:rsidR="00D4219F">
          <w:rPr>
            <w:rFonts w:ascii="Times New Roman" w:hAnsi="Times New Roman" w:cs="Times New Roman"/>
            <w:noProof/>
            <w:sz w:val="24"/>
            <w:szCs w:val="24"/>
          </w:rPr>
          <w:t>1</w:t>
        </w:r>
        <w:r w:rsidRPr="00DD5D10">
          <w:rPr>
            <w:rFonts w:ascii="Times New Roman" w:hAnsi="Times New Roman" w:cs="Times New Roman"/>
            <w:noProof/>
            <w:sz w:val="24"/>
            <w:szCs w:val="24"/>
          </w:rPr>
          <w:fldChar w:fldCharType="end"/>
        </w:r>
      </w:sdtContent>
    </w:sdt>
  </w:p>
  <w:p w:rsidR="00DD5D10" w:rsidRPr="00DD5D10" w:rsidRDefault="00DD5D1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6963AB"/>
    <w:multiLevelType w:val="hybridMultilevel"/>
    <w:tmpl w:val="E39C6824"/>
    <w:lvl w:ilvl="0" w:tplc="B122105A">
      <w:start w:val="2"/>
      <w:numFmt w:val="lowerLetter"/>
      <w:lvlText w:val="%1."/>
      <w:lvlJc w:val="left"/>
      <w:pPr>
        <w:ind w:left="1080" w:hanging="360"/>
      </w:pPr>
      <w:rPr>
        <w:rFonts w:eastAsiaTheme="minorHAnsi" w:cstheme="minorBidi" w:hint="default"/>
        <w:b/>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49222B7"/>
    <w:multiLevelType w:val="hybridMultilevel"/>
    <w:tmpl w:val="0EE6FC2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C1C6938"/>
    <w:multiLevelType w:val="hybridMultilevel"/>
    <w:tmpl w:val="7F3CC5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1709D4"/>
    <w:multiLevelType w:val="hybridMultilevel"/>
    <w:tmpl w:val="40A0A51E"/>
    <w:lvl w:ilvl="0" w:tplc="53D8DAA8">
      <w:start w:val="1"/>
      <w:numFmt w:val="decimal"/>
      <w:lvlText w:val="%1."/>
      <w:lvlJc w:val="left"/>
      <w:pPr>
        <w:ind w:left="720" w:hanging="360"/>
      </w:pPr>
      <w:rPr>
        <w:rFonts w:hint="default"/>
        <w:sz w:val="26"/>
      </w:rPr>
    </w:lvl>
    <w:lvl w:ilvl="1" w:tplc="3F504F6C">
      <w:start w:val="1"/>
      <w:numFmt w:val="lowerLetter"/>
      <w:lvlText w:val="%2."/>
      <w:lvlJc w:val="left"/>
      <w:pPr>
        <w:ind w:left="1440" w:hanging="360"/>
      </w:pPr>
      <w:rPr>
        <w:rFonts w:hint="default"/>
        <w:color w:val="333333"/>
        <w:sz w:val="23"/>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D32464"/>
    <w:multiLevelType w:val="hybridMultilevel"/>
    <w:tmpl w:val="A1E41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AFD"/>
    <w:rsid w:val="00111224"/>
    <w:rsid w:val="001B3A26"/>
    <w:rsid w:val="00270344"/>
    <w:rsid w:val="002876DE"/>
    <w:rsid w:val="002C2DC5"/>
    <w:rsid w:val="00304788"/>
    <w:rsid w:val="00346895"/>
    <w:rsid w:val="0042041F"/>
    <w:rsid w:val="004248CE"/>
    <w:rsid w:val="004F2CFC"/>
    <w:rsid w:val="005D15BE"/>
    <w:rsid w:val="005D1B85"/>
    <w:rsid w:val="005D4729"/>
    <w:rsid w:val="00611AFD"/>
    <w:rsid w:val="006220CA"/>
    <w:rsid w:val="006B3716"/>
    <w:rsid w:val="007A7349"/>
    <w:rsid w:val="007B5D66"/>
    <w:rsid w:val="008D246D"/>
    <w:rsid w:val="008E58C3"/>
    <w:rsid w:val="008F349C"/>
    <w:rsid w:val="00903320"/>
    <w:rsid w:val="009D1E4F"/>
    <w:rsid w:val="00A274A3"/>
    <w:rsid w:val="00A6301C"/>
    <w:rsid w:val="00AC32E7"/>
    <w:rsid w:val="00B013C0"/>
    <w:rsid w:val="00B94F7B"/>
    <w:rsid w:val="00BD29B0"/>
    <w:rsid w:val="00C17285"/>
    <w:rsid w:val="00C26FE7"/>
    <w:rsid w:val="00C510D4"/>
    <w:rsid w:val="00C66896"/>
    <w:rsid w:val="00D4219F"/>
    <w:rsid w:val="00D42DD7"/>
    <w:rsid w:val="00D515AB"/>
    <w:rsid w:val="00D7616E"/>
    <w:rsid w:val="00DC656E"/>
    <w:rsid w:val="00DD5D10"/>
    <w:rsid w:val="00DF3A0A"/>
    <w:rsid w:val="00E5160E"/>
    <w:rsid w:val="00EC3131"/>
    <w:rsid w:val="00ED4A51"/>
    <w:rsid w:val="00F53798"/>
    <w:rsid w:val="00F85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B9C1C2-B3A7-47AC-8266-32FFCFFE7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ample">
    <w:name w:val="example"/>
    <w:basedOn w:val="Normal"/>
    <w:rsid w:val="00ED4A5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6301C"/>
    <w:pPr>
      <w:ind w:left="720"/>
      <w:contextualSpacing/>
    </w:pPr>
  </w:style>
  <w:style w:type="table" w:styleId="TableGrid">
    <w:name w:val="Table Grid"/>
    <w:basedOn w:val="TableNormal"/>
    <w:uiPriority w:val="39"/>
    <w:rsid w:val="00A630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C32E7"/>
    <w:rPr>
      <w:color w:val="808080"/>
    </w:rPr>
  </w:style>
  <w:style w:type="character" w:styleId="Strong">
    <w:name w:val="Strong"/>
    <w:basedOn w:val="DefaultParagraphFont"/>
    <w:uiPriority w:val="22"/>
    <w:qFormat/>
    <w:rsid w:val="009D1E4F"/>
    <w:rPr>
      <w:b/>
      <w:bCs/>
    </w:rPr>
  </w:style>
  <w:style w:type="character" w:customStyle="1" w:styleId="left">
    <w:name w:val="left"/>
    <w:basedOn w:val="DefaultParagraphFont"/>
    <w:rsid w:val="009D1E4F"/>
  </w:style>
  <w:style w:type="character" w:customStyle="1" w:styleId="right">
    <w:name w:val="right"/>
    <w:basedOn w:val="DefaultParagraphFont"/>
    <w:rsid w:val="009D1E4F"/>
  </w:style>
  <w:style w:type="character" w:styleId="Emphasis">
    <w:name w:val="Emphasis"/>
    <w:basedOn w:val="DefaultParagraphFont"/>
    <w:uiPriority w:val="20"/>
    <w:qFormat/>
    <w:rsid w:val="009D1E4F"/>
    <w:rPr>
      <w:i/>
      <w:iCs/>
    </w:rPr>
  </w:style>
  <w:style w:type="paragraph" w:styleId="Header">
    <w:name w:val="header"/>
    <w:basedOn w:val="Normal"/>
    <w:link w:val="HeaderChar"/>
    <w:uiPriority w:val="99"/>
    <w:unhideWhenUsed/>
    <w:rsid w:val="00DD5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D10"/>
  </w:style>
  <w:style w:type="paragraph" w:styleId="Footer">
    <w:name w:val="footer"/>
    <w:basedOn w:val="Normal"/>
    <w:link w:val="FooterChar"/>
    <w:uiPriority w:val="99"/>
    <w:unhideWhenUsed/>
    <w:rsid w:val="00DD5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3337980">
      <w:bodyDiv w:val="1"/>
      <w:marLeft w:val="0"/>
      <w:marRight w:val="0"/>
      <w:marTop w:val="0"/>
      <w:marBottom w:val="0"/>
      <w:divBdr>
        <w:top w:val="none" w:sz="0" w:space="0" w:color="auto"/>
        <w:left w:val="none" w:sz="0" w:space="0" w:color="auto"/>
        <w:bottom w:val="none" w:sz="0" w:space="0" w:color="auto"/>
        <w:right w:val="none" w:sz="0" w:space="0" w:color="auto"/>
      </w:divBdr>
    </w:div>
    <w:div w:id="1829396404">
      <w:bodyDiv w:val="1"/>
      <w:marLeft w:val="0"/>
      <w:marRight w:val="0"/>
      <w:marTop w:val="0"/>
      <w:marBottom w:val="0"/>
      <w:divBdr>
        <w:top w:val="none" w:sz="0" w:space="0" w:color="auto"/>
        <w:left w:val="none" w:sz="0" w:space="0" w:color="auto"/>
        <w:bottom w:val="none" w:sz="0" w:space="0" w:color="auto"/>
        <w:right w:val="none" w:sz="0" w:space="0" w:color="auto"/>
      </w:divBdr>
      <w:divsChild>
        <w:div w:id="1590388436">
          <w:marLeft w:val="0"/>
          <w:marRight w:val="0"/>
          <w:marTop w:val="12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mp"/><Relationship Id="rId3" Type="http://schemas.openxmlformats.org/officeDocument/2006/relationships/settings" Target="settings.xml"/><Relationship Id="rId7" Type="http://schemas.openxmlformats.org/officeDocument/2006/relationships/image" Target="media/image1.tmp"/><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2020-05-05T06:18:00Z</dcterms:created>
  <dcterms:modified xsi:type="dcterms:W3CDTF">2020-05-05T06:18:00Z</dcterms:modified>
</cp:coreProperties>
</file>